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744B" w14:textId="2036B65C" w:rsidR="000A0223" w:rsidRPr="00450CB7" w:rsidRDefault="000A0223" w:rsidP="000A0223">
      <w:pPr>
        <w:spacing w:line="0" w:lineRule="atLeast"/>
        <w:jc w:val="center"/>
        <w:rPr>
          <w:rFonts w:ascii="Arial" w:eastAsia="Arial Bold" w:hAnsi="Arial"/>
          <w:b/>
          <w:sz w:val="24"/>
          <w:szCs w:val="24"/>
        </w:rPr>
      </w:pPr>
    </w:p>
    <w:p w14:paraId="6DFEBBF0" w14:textId="77777777" w:rsidR="004F7328" w:rsidRPr="00450CB7" w:rsidRDefault="004F7328" w:rsidP="000A0223">
      <w:pPr>
        <w:spacing w:line="0" w:lineRule="atLeast"/>
        <w:jc w:val="center"/>
        <w:rPr>
          <w:rFonts w:ascii="Arial" w:eastAsia="Arial Bold" w:hAnsi="Arial"/>
          <w:b/>
          <w:sz w:val="24"/>
          <w:szCs w:val="24"/>
        </w:rPr>
      </w:pPr>
    </w:p>
    <w:p w14:paraId="0734FB63" w14:textId="77777777" w:rsidR="004F7328" w:rsidRPr="004F7328" w:rsidRDefault="004F7328" w:rsidP="004F7328">
      <w:pPr>
        <w:spacing w:line="259" w:lineRule="auto"/>
        <w:ind w:left="1"/>
        <w:jc w:val="center"/>
        <w:rPr>
          <w:rFonts w:cs="Calibri"/>
          <w:sz w:val="22"/>
          <w:szCs w:val="22"/>
        </w:rPr>
      </w:pPr>
      <w:r w:rsidRPr="004F7328">
        <w:rPr>
          <w:rFonts w:ascii="Arial" w:eastAsia="Arial" w:hAnsi="Arial"/>
          <w:b/>
          <w:sz w:val="27"/>
          <w:szCs w:val="22"/>
        </w:rPr>
        <w:t xml:space="preserve">CITY OF HELENA </w:t>
      </w:r>
    </w:p>
    <w:p w14:paraId="169CBA18" w14:textId="77777777" w:rsidR="004F7328" w:rsidRPr="004F7328" w:rsidRDefault="004F7328" w:rsidP="004F7328">
      <w:pPr>
        <w:spacing w:line="259" w:lineRule="auto"/>
        <w:jc w:val="center"/>
        <w:rPr>
          <w:rFonts w:cs="Calibri"/>
          <w:sz w:val="22"/>
          <w:szCs w:val="22"/>
        </w:rPr>
      </w:pPr>
      <w:r w:rsidRPr="004F7328">
        <w:rPr>
          <w:rFonts w:ascii="Arial" w:eastAsia="Arial" w:hAnsi="Arial"/>
          <w:b/>
          <w:sz w:val="24"/>
          <w:szCs w:val="22"/>
        </w:rPr>
        <w:t>Parking Advisory Committee Agenda</w:t>
      </w:r>
      <w:r w:rsidRPr="004F7328">
        <w:rPr>
          <w:rFonts w:cs="Calibri"/>
          <w:sz w:val="22"/>
          <w:szCs w:val="22"/>
        </w:rPr>
        <w:t xml:space="preserve"> </w:t>
      </w:r>
    </w:p>
    <w:p w14:paraId="159BD5E1" w14:textId="77777777" w:rsidR="004F7328" w:rsidRPr="004F7328" w:rsidRDefault="004F7328" w:rsidP="004F7328">
      <w:pPr>
        <w:spacing w:line="259" w:lineRule="auto"/>
        <w:ind w:right="1"/>
        <w:jc w:val="center"/>
        <w:rPr>
          <w:rFonts w:cs="Calibri"/>
          <w:sz w:val="22"/>
          <w:szCs w:val="22"/>
        </w:rPr>
      </w:pPr>
      <w:r w:rsidRPr="004F7328">
        <w:rPr>
          <w:rFonts w:ascii="Arial" w:eastAsia="Arial" w:hAnsi="Arial"/>
          <w:b/>
          <w:sz w:val="23"/>
          <w:szCs w:val="22"/>
        </w:rPr>
        <w:t xml:space="preserve">June 12, 2025, 4:00 PM  </w:t>
      </w:r>
    </w:p>
    <w:p w14:paraId="1668E432" w14:textId="77777777" w:rsidR="004F7328" w:rsidRPr="004F7328" w:rsidRDefault="004F7328" w:rsidP="004F7328">
      <w:pPr>
        <w:spacing w:line="259" w:lineRule="auto"/>
        <w:jc w:val="center"/>
        <w:rPr>
          <w:rFonts w:cs="Calibri"/>
          <w:sz w:val="22"/>
          <w:szCs w:val="22"/>
        </w:rPr>
      </w:pPr>
      <w:r w:rsidRPr="004F7328">
        <w:rPr>
          <w:rFonts w:ascii="Arial" w:eastAsia="Arial" w:hAnsi="Arial"/>
          <w:b/>
          <w:sz w:val="22"/>
          <w:szCs w:val="22"/>
        </w:rPr>
        <w:t xml:space="preserve">Zoom Online Meeting: </w:t>
      </w:r>
      <w:r w:rsidRPr="004F7328">
        <w:rPr>
          <w:rFonts w:ascii="Arial" w:eastAsia="Arial" w:hAnsi="Arial"/>
          <w:b/>
          <w:sz w:val="22"/>
          <w:szCs w:val="22"/>
          <w:u w:val="single" w:color="0563C1"/>
        </w:rPr>
        <w:t>https://us06web.zoom.us/j/88156359422</w:t>
      </w:r>
      <w:r w:rsidRPr="004F7328">
        <w:rPr>
          <w:rFonts w:ascii="Arial" w:eastAsia="Arial" w:hAnsi="Arial"/>
          <w:b/>
          <w:sz w:val="22"/>
          <w:szCs w:val="22"/>
        </w:rPr>
        <w:t xml:space="preserve"> </w:t>
      </w:r>
    </w:p>
    <w:p w14:paraId="51070244" w14:textId="77777777" w:rsidR="004F7328" w:rsidRPr="004F7328" w:rsidRDefault="004F7328" w:rsidP="004F7328">
      <w:pPr>
        <w:spacing w:line="259" w:lineRule="auto"/>
        <w:jc w:val="center"/>
        <w:rPr>
          <w:rFonts w:cs="Calibri"/>
          <w:sz w:val="22"/>
          <w:szCs w:val="22"/>
        </w:rPr>
      </w:pPr>
      <w:r w:rsidRPr="004F7328">
        <w:rPr>
          <w:rFonts w:ascii="Arial" w:eastAsia="Arial" w:hAnsi="Arial"/>
          <w:b/>
          <w:sz w:val="22"/>
          <w:szCs w:val="22"/>
        </w:rPr>
        <w:t>City-County Building, Room 226</w:t>
      </w:r>
      <w:r w:rsidRPr="004F7328">
        <w:rPr>
          <w:rFonts w:ascii="Arial" w:eastAsia="Arial" w:hAnsi="Arial"/>
          <w:b/>
          <w:sz w:val="21"/>
          <w:szCs w:val="22"/>
        </w:rPr>
        <w:t xml:space="preserve"> </w:t>
      </w:r>
    </w:p>
    <w:p w14:paraId="55697137" w14:textId="15138287" w:rsidR="00132C10" w:rsidRPr="00450CB7" w:rsidRDefault="00132C10" w:rsidP="00132C10">
      <w:pPr>
        <w:spacing w:line="0" w:lineRule="atLeast"/>
        <w:rPr>
          <w:rFonts w:ascii="Arial" w:eastAsia="Arial Bold" w:hAnsi="Arial"/>
          <w:b/>
          <w:sz w:val="24"/>
          <w:szCs w:val="24"/>
        </w:rPr>
      </w:pPr>
    </w:p>
    <w:p w14:paraId="28832C1E" w14:textId="4B4041C8" w:rsidR="00450CB7" w:rsidRPr="00450CB7" w:rsidRDefault="00450CB7" w:rsidP="00132C10">
      <w:pPr>
        <w:spacing w:line="0" w:lineRule="atLeast"/>
        <w:rPr>
          <w:rFonts w:ascii="Arial" w:eastAsia="Arial Bold" w:hAnsi="Arial"/>
          <w:b/>
          <w:sz w:val="24"/>
          <w:szCs w:val="24"/>
        </w:rPr>
      </w:pPr>
    </w:p>
    <w:p w14:paraId="7B28690C" w14:textId="77777777" w:rsidR="00450CB7" w:rsidRPr="00450CB7" w:rsidRDefault="00450CB7" w:rsidP="00132C10">
      <w:pPr>
        <w:spacing w:line="0" w:lineRule="atLeast"/>
        <w:rPr>
          <w:rFonts w:ascii="Arial" w:eastAsia="Arial Bold" w:hAnsi="Arial"/>
          <w:b/>
          <w:sz w:val="24"/>
          <w:szCs w:val="24"/>
        </w:rPr>
      </w:pPr>
    </w:p>
    <w:p w14:paraId="01B371C1" w14:textId="77777777" w:rsidR="000A0223" w:rsidRPr="00450CB7" w:rsidRDefault="000A0223" w:rsidP="000A0223">
      <w:pPr>
        <w:spacing w:line="0" w:lineRule="atLeast"/>
        <w:jc w:val="center"/>
        <w:rPr>
          <w:rFonts w:ascii="Arial" w:eastAsia="Arial Bold" w:hAnsi="Arial"/>
          <w:b/>
          <w:sz w:val="24"/>
          <w:szCs w:val="24"/>
        </w:rPr>
      </w:pPr>
    </w:p>
    <w:p w14:paraId="133C36DD" w14:textId="146845CC" w:rsidR="00132C10" w:rsidRPr="00450CB7" w:rsidRDefault="00460861" w:rsidP="00C86583">
      <w:pPr>
        <w:rPr>
          <w:rFonts w:ascii="Arial" w:eastAsia="Arial Bold" w:hAnsi="Arial"/>
          <w:b/>
          <w:sz w:val="24"/>
          <w:szCs w:val="24"/>
        </w:rPr>
      </w:pPr>
      <w:r w:rsidRPr="00450CB7">
        <w:rPr>
          <w:rFonts w:ascii="Arial" w:eastAsia="Arial Bold" w:hAnsi="Arial"/>
          <w:b/>
          <w:sz w:val="24"/>
          <w:szCs w:val="24"/>
        </w:rPr>
        <w:t>Call to Order and Roll Call</w:t>
      </w:r>
    </w:p>
    <w:p w14:paraId="6C1FAF90" w14:textId="72122C41" w:rsidR="00460861" w:rsidRPr="00450CB7" w:rsidRDefault="00460861" w:rsidP="00132C10">
      <w:pPr>
        <w:rPr>
          <w:rFonts w:ascii="Arial" w:eastAsia="Arial Bold" w:hAnsi="Arial"/>
          <w:b/>
          <w:sz w:val="24"/>
          <w:szCs w:val="24"/>
        </w:rPr>
      </w:pPr>
      <w:r w:rsidRPr="00450CB7">
        <w:rPr>
          <w:rFonts w:ascii="Arial" w:eastAsia="Arial Bold" w:hAnsi="Arial"/>
          <w:b/>
          <w:sz w:val="24"/>
          <w:szCs w:val="24"/>
        </w:rPr>
        <w:tab/>
      </w:r>
    </w:p>
    <w:p w14:paraId="3E389FF7" w14:textId="4933CD67" w:rsidR="00460861" w:rsidRPr="00450CB7" w:rsidRDefault="00460861" w:rsidP="00460861">
      <w:pPr>
        <w:ind w:left="450" w:hanging="450"/>
        <w:rPr>
          <w:rFonts w:ascii="Arial" w:eastAsia="Arial Bold" w:hAnsi="Arial"/>
          <w:bCs/>
          <w:sz w:val="24"/>
          <w:szCs w:val="24"/>
        </w:rPr>
      </w:pPr>
      <w:r w:rsidRPr="00450CB7">
        <w:rPr>
          <w:rFonts w:ascii="Arial" w:eastAsia="Arial Bold" w:hAnsi="Arial"/>
          <w:b/>
          <w:sz w:val="24"/>
          <w:szCs w:val="24"/>
        </w:rPr>
        <w:tab/>
        <w:t>(00:00</w:t>
      </w:r>
      <w:r w:rsidR="008B6A5D" w:rsidRPr="00450CB7">
        <w:rPr>
          <w:rFonts w:ascii="Arial" w:eastAsia="Arial Bold" w:hAnsi="Arial"/>
          <w:b/>
          <w:sz w:val="24"/>
          <w:szCs w:val="24"/>
        </w:rPr>
        <w:t>1</w:t>
      </w:r>
      <w:r w:rsidRPr="00450CB7">
        <w:rPr>
          <w:rFonts w:ascii="Arial" w:eastAsia="Arial Bold" w:hAnsi="Arial"/>
          <w:b/>
          <w:sz w:val="24"/>
          <w:szCs w:val="24"/>
        </w:rPr>
        <w:t>:0</w:t>
      </w:r>
      <w:r w:rsidR="008B6A5D" w:rsidRPr="00450CB7">
        <w:rPr>
          <w:rFonts w:ascii="Arial" w:eastAsia="Arial Bold" w:hAnsi="Arial"/>
          <w:b/>
          <w:sz w:val="24"/>
          <w:szCs w:val="24"/>
        </w:rPr>
        <w:t>0</w:t>
      </w:r>
      <w:r w:rsidRPr="00450CB7">
        <w:rPr>
          <w:rFonts w:ascii="Arial" w:eastAsia="Arial Bold" w:hAnsi="Arial"/>
          <w:b/>
          <w:sz w:val="24"/>
          <w:szCs w:val="24"/>
        </w:rPr>
        <w:t xml:space="preserve">) </w:t>
      </w:r>
      <w:r w:rsidRPr="00450CB7">
        <w:rPr>
          <w:rFonts w:ascii="Arial" w:eastAsia="Arial Bold" w:hAnsi="Arial"/>
          <w:bCs/>
          <w:sz w:val="24"/>
          <w:szCs w:val="24"/>
        </w:rPr>
        <w:t>The following responded present</w:t>
      </w:r>
      <w:r w:rsidR="009D0A20" w:rsidRPr="00450CB7">
        <w:rPr>
          <w:rFonts w:ascii="Arial" w:eastAsia="Arial Bold" w:hAnsi="Arial"/>
          <w:bCs/>
          <w:sz w:val="24"/>
          <w:szCs w:val="24"/>
        </w:rPr>
        <w:t>, zoom or absent</w:t>
      </w:r>
    </w:p>
    <w:p w14:paraId="5C4D7185" w14:textId="77777777" w:rsidR="00460861" w:rsidRPr="00450CB7" w:rsidRDefault="00460861" w:rsidP="00460861">
      <w:pPr>
        <w:ind w:left="450" w:hanging="450"/>
        <w:rPr>
          <w:rFonts w:ascii="Arial" w:eastAsia="Arial Bold" w:hAnsi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0"/>
        <w:gridCol w:w="1080"/>
        <w:gridCol w:w="990"/>
        <w:gridCol w:w="1350"/>
      </w:tblGrid>
      <w:tr w:rsidR="00450CB7" w:rsidRPr="00450CB7" w14:paraId="1333467A" w14:textId="77777777" w:rsidTr="008B6A5D">
        <w:trPr>
          <w:trHeight w:val="260"/>
        </w:trPr>
        <w:tc>
          <w:tcPr>
            <w:tcW w:w="2880" w:type="dxa"/>
          </w:tcPr>
          <w:p w14:paraId="281A17E3" w14:textId="227B765B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Cs/>
                <w:sz w:val="24"/>
                <w:szCs w:val="24"/>
              </w:rPr>
              <w:t>Julia Gustafson-chair</w:t>
            </w:r>
          </w:p>
        </w:tc>
        <w:tc>
          <w:tcPr>
            <w:tcW w:w="1080" w:type="dxa"/>
          </w:tcPr>
          <w:p w14:paraId="0C1314BE" w14:textId="0E032CF9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Cs/>
                <w:sz w:val="24"/>
                <w:szCs w:val="24"/>
              </w:rPr>
              <w:t>Present</w:t>
            </w:r>
          </w:p>
        </w:tc>
        <w:tc>
          <w:tcPr>
            <w:tcW w:w="990" w:type="dxa"/>
          </w:tcPr>
          <w:p w14:paraId="1D7088D5" w14:textId="20EB643A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0F761E" w14:textId="44A59FAC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</w:p>
        </w:tc>
      </w:tr>
      <w:tr w:rsidR="00450CB7" w:rsidRPr="00450CB7" w14:paraId="463AB57D" w14:textId="77777777" w:rsidTr="008B6A5D">
        <w:trPr>
          <w:trHeight w:val="260"/>
        </w:trPr>
        <w:tc>
          <w:tcPr>
            <w:tcW w:w="2880" w:type="dxa"/>
          </w:tcPr>
          <w:p w14:paraId="3123672D" w14:textId="653DD1D5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Cs/>
                <w:sz w:val="24"/>
                <w:szCs w:val="24"/>
              </w:rPr>
              <w:t>Seth Brandenberger</w:t>
            </w:r>
          </w:p>
        </w:tc>
        <w:tc>
          <w:tcPr>
            <w:tcW w:w="1080" w:type="dxa"/>
          </w:tcPr>
          <w:p w14:paraId="3639ED4F" w14:textId="7341961B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Cs/>
                <w:sz w:val="24"/>
                <w:szCs w:val="24"/>
              </w:rPr>
              <w:t>Present</w:t>
            </w:r>
          </w:p>
        </w:tc>
        <w:tc>
          <w:tcPr>
            <w:tcW w:w="990" w:type="dxa"/>
          </w:tcPr>
          <w:p w14:paraId="479C0310" w14:textId="5C33C6BA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51BFDF" w14:textId="0170B747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</w:p>
        </w:tc>
      </w:tr>
      <w:tr w:rsidR="00450CB7" w:rsidRPr="00450CB7" w14:paraId="1E592AD5" w14:textId="77777777" w:rsidTr="008B6A5D">
        <w:trPr>
          <w:trHeight w:val="248"/>
        </w:trPr>
        <w:tc>
          <w:tcPr>
            <w:tcW w:w="2880" w:type="dxa"/>
          </w:tcPr>
          <w:p w14:paraId="55515054" w14:textId="291914E5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Cs/>
                <w:sz w:val="24"/>
                <w:szCs w:val="24"/>
              </w:rPr>
              <w:t>Christopher Facundo-VP</w:t>
            </w:r>
          </w:p>
        </w:tc>
        <w:tc>
          <w:tcPr>
            <w:tcW w:w="1080" w:type="dxa"/>
          </w:tcPr>
          <w:p w14:paraId="2B839124" w14:textId="0026977C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Cs/>
                <w:sz w:val="24"/>
                <w:szCs w:val="24"/>
              </w:rPr>
              <w:t>Present</w:t>
            </w:r>
          </w:p>
        </w:tc>
        <w:tc>
          <w:tcPr>
            <w:tcW w:w="990" w:type="dxa"/>
          </w:tcPr>
          <w:p w14:paraId="55AB59BA" w14:textId="60E0EE5A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163D7C2" w14:textId="495BC6A8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</w:p>
        </w:tc>
      </w:tr>
      <w:tr w:rsidR="00450CB7" w:rsidRPr="00450CB7" w14:paraId="2CAFF3EF" w14:textId="77777777" w:rsidTr="008B6A5D">
        <w:trPr>
          <w:trHeight w:val="260"/>
        </w:trPr>
        <w:tc>
          <w:tcPr>
            <w:tcW w:w="2880" w:type="dxa"/>
          </w:tcPr>
          <w:p w14:paraId="5DCD02DF" w14:textId="27E00FE0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Cs/>
                <w:sz w:val="24"/>
                <w:szCs w:val="24"/>
              </w:rPr>
              <w:t>Sandy Shull- sec</w:t>
            </w:r>
          </w:p>
        </w:tc>
        <w:tc>
          <w:tcPr>
            <w:tcW w:w="1080" w:type="dxa"/>
          </w:tcPr>
          <w:p w14:paraId="1CF40885" w14:textId="6DEB46C6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Cs/>
                <w:sz w:val="24"/>
                <w:szCs w:val="24"/>
              </w:rPr>
              <w:t>Present</w:t>
            </w:r>
          </w:p>
        </w:tc>
        <w:tc>
          <w:tcPr>
            <w:tcW w:w="990" w:type="dxa"/>
          </w:tcPr>
          <w:p w14:paraId="335BB89F" w14:textId="22BDFA51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F7922F" w14:textId="6D38C0A7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</w:p>
        </w:tc>
      </w:tr>
      <w:tr w:rsidR="00450CB7" w:rsidRPr="00450CB7" w14:paraId="636EDF88" w14:textId="77777777" w:rsidTr="008B6A5D">
        <w:trPr>
          <w:trHeight w:val="260"/>
        </w:trPr>
        <w:tc>
          <w:tcPr>
            <w:tcW w:w="2880" w:type="dxa"/>
          </w:tcPr>
          <w:p w14:paraId="752DF003" w14:textId="567D2107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Cs/>
                <w:sz w:val="24"/>
                <w:szCs w:val="24"/>
              </w:rPr>
              <w:t>Joan Taylor</w:t>
            </w:r>
          </w:p>
        </w:tc>
        <w:tc>
          <w:tcPr>
            <w:tcW w:w="1080" w:type="dxa"/>
          </w:tcPr>
          <w:p w14:paraId="7E5D9B45" w14:textId="0EB0767B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BA12F60" w14:textId="3024CBF0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81AB3C1" w14:textId="3A5A1038" w:rsidR="003A010E" w:rsidRPr="00450CB7" w:rsidRDefault="003A010E" w:rsidP="008B6A5D">
            <w:pPr>
              <w:spacing w:line="0" w:lineRule="atLeast"/>
              <w:rPr>
                <w:rFonts w:ascii="Arial" w:eastAsia="Arial Bold" w:hAnsi="Arial"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Cs/>
                <w:sz w:val="24"/>
                <w:szCs w:val="24"/>
              </w:rPr>
              <w:t>Absent</w:t>
            </w:r>
          </w:p>
        </w:tc>
      </w:tr>
    </w:tbl>
    <w:p w14:paraId="49B10BAF" w14:textId="635BB61E" w:rsidR="00460861" w:rsidRPr="00450CB7" w:rsidRDefault="008B6A5D" w:rsidP="00460861">
      <w:pPr>
        <w:ind w:left="450" w:hanging="450"/>
        <w:rPr>
          <w:rFonts w:ascii="Arial" w:eastAsia="Arial Bold" w:hAnsi="Arial"/>
          <w:bCs/>
          <w:sz w:val="24"/>
          <w:szCs w:val="24"/>
        </w:rPr>
      </w:pPr>
      <w:r w:rsidRPr="00450CB7">
        <w:rPr>
          <w:rFonts w:ascii="Arial" w:eastAsia="Arial Bold" w:hAnsi="Arial"/>
          <w:bCs/>
          <w:sz w:val="24"/>
          <w:szCs w:val="24"/>
        </w:rPr>
        <w:br w:type="textWrapping" w:clear="all"/>
      </w:r>
    </w:p>
    <w:p w14:paraId="35FC117F" w14:textId="071F2A02" w:rsidR="008B6A5D" w:rsidRPr="00450CB7" w:rsidRDefault="008B6A5D" w:rsidP="00460861">
      <w:pPr>
        <w:ind w:left="450" w:hanging="450"/>
        <w:rPr>
          <w:rFonts w:ascii="Arial" w:eastAsia="Arial Bold" w:hAnsi="Arial"/>
          <w:bCs/>
          <w:sz w:val="24"/>
          <w:szCs w:val="24"/>
        </w:rPr>
      </w:pPr>
      <w:r w:rsidRPr="00450CB7">
        <w:rPr>
          <w:rFonts w:ascii="Arial" w:eastAsia="Arial Bold" w:hAnsi="Arial"/>
          <w:bCs/>
          <w:sz w:val="24"/>
          <w:szCs w:val="24"/>
        </w:rPr>
        <w:t xml:space="preserve">Couey and </w:t>
      </w:r>
      <w:proofErr w:type="spellStart"/>
      <w:r w:rsidRPr="00450CB7">
        <w:rPr>
          <w:rFonts w:ascii="Arial" w:eastAsia="Arial Bold" w:hAnsi="Arial"/>
          <w:bCs/>
          <w:sz w:val="24"/>
          <w:szCs w:val="24"/>
        </w:rPr>
        <w:t>Knopke</w:t>
      </w:r>
      <w:proofErr w:type="spellEnd"/>
      <w:r w:rsidRPr="00450CB7">
        <w:rPr>
          <w:rFonts w:ascii="Arial" w:eastAsia="Arial Bold" w:hAnsi="Arial"/>
          <w:bCs/>
          <w:sz w:val="24"/>
          <w:szCs w:val="24"/>
        </w:rPr>
        <w:t xml:space="preserve"> present</w:t>
      </w:r>
    </w:p>
    <w:p w14:paraId="519B3A1C" w14:textId="61224D23" w:rsidR="008B6A5D" w:rsidRPr="00450CB7" w:rsidRDefault="008B6A5D" w:rsidP="00460861">
      <w:pPr>
        <w:ind w:left="450" w:hanging="450"/>
        <w:rPr>
          <w:rFonts w:ascii="Arial" w:eastAsia="Arial Bold" w:hAnsi="Arial"/>
          <w:bCs/>
          <w:sz w:val="24"/>
          <w:szCs w:val="24"/>
        </w:rPr>
      </w:pPr>
      <w:r w:rsidRPr="00450CB7">
        <w:rPr>
          <w:rFonts w:ascii="Arial" w:eastAsia="Arial Bold" w:hAnsi="Arial"/>
          <w:bCs/>
          <w:sz w:val="24"/>
          <w:szCs w:val="24"/>
        </w:rPr>
        <w:t xml:space="preserve">Guests. </w:t>
      </w:r>
      <w:proofErr w:type="spellStart"/>
      <w:r w:rsidRPr="00450CB7">
        <w:rPr>
          <w:rFonts w:ascii="Arial" w:eastAsia="Arial Bold" w:hAnsi="Arial"/>
          <w:bCs/>
          <w:sz w:val="24"/>
          <w:szCs w:val="24"/>
        </w:rPr>
        <w:t>Abigal</w:t>
      </w:r>
      <w:proofErr w:type="spellEnd"/>
      <w:r w:rsidRPr="00450CB7">
        <w:rPr>
          <w:rFonts w:ascii="Arial" w:eastAsia="Arial Bold" w:hAnsi="Arial"/>
          <w:bCs/>
          <w:sz w:val="24"/>
          <w:szCs w:val="24"/>
        </w:rPr>
        <w:t xml:space="preserve"> BID, </w:t>
      </w:r>
      <w:proofErr w:type="gramStart"/>
      <w:r w:rsidRPr="00450CB7">
        <w:rPr>
          <w:rFonts w:ascii="Arial" w:eastAsia="Arial Bold" w:hAnsi="Arial"/>
          <w:bCs/>
          <w:sz w:val="24"/>
          <w:szCs w:val="24"/>
        </w:rPr>
        <w:t>Alyssa  BID</w:t>
      </w:r>
      <w:proofErr w:type="gramEnd"/>
      <w:r w:rsidRPr="00450CB7">
        <w:rPr>
          <w:rFonts w:ascii="Arial" w:eastAsia="Arial Bold" w:hAnsi="Arial"/>
          <w:bCs/>
          <w:sz w:val="24"/>
          <w:szCs w:val="24"/>
        </w:rPr>
        <w:t>, Callie Chamber and Andrea Visit Helena</w:t>
      </w:r>
    </w:p>
    <w:p w14:paraId="57988D0C" w14:textId="77777777" w:rsidR="008B6A5D" w:rsidRPr="00450CB7" w:rsidRDefault="008B6A5D" w:rsidP="00460861">
      <w:pPr>
        <w:ind w:left="450" w:hanging="450"/>
        <w:rPr>
          <w:rFonts w:ascii="Arial" w:eastAsia="Arial Bold" w:hAnsi="Arial"/>
          <w:bCs/>
          <w:sz w:val="24"/>
          <w:szCs w:val="24"/>
        </w:rPr>
      </w:pPr>
    </w:p>
    <w:p w14:paraId="6AF1A81C" w14:textId="36FCCA64" w:rsidR="009D0A20" w:rsidRPr="00450CB7" w:rsidRDefault="009D0A20" w:rsidP="009D0A20">
      <w:pPr>
        <w:rPr>
          <w:rFonts w:ascii="Arial" w:eastAsia="Arial Bold" w:hAnsi="Arial"/>
          <w:b/>
          <w:bCs/>
          <w:sz w:val="24"/>
          <w:szCs w:val="24"/>
        </w:rPr>
      </w:pPr>
      <w:r w:rsidRPr="00450CB7">
        <w:rPr>
          <w:rFonts w:ascii="Arial" w:eastAsia="Arial Bold" w:hAnsi="Arial"/>
          <w:b/>
          <w:bCs/>
          <w:sz w:val="24"/>
          <w:szCs w:val="24"/>
        </w:rPr>
        <w:t>Announcements</w:t>
      </w:r>
    </w:p>
    <w:p w14:paraId="1AED2F2E" w14:textId="77777777" w:rsidR="00450CB7" w:rsidRPr="00450CB7" w:rsidRDefault="00450CB7" w:rsidP="009D0A20">
      <w:pPr>
        <w:rPr>
          <w:rFonts w:ascii="Arial" w:eastAsia="Arial Bold" w:hAnsi="Arial"/>
          <w:b/>
          <w:bCs/>
          <w:sz w:val="24"/>
          <w:szCs w:val="24"/>
        </w:rPr>
      </w:pPr>
    </w:p>
    <w:tbl>
      <w:tblPr>
        <w:tblStyle w:val="TableGrid"/>
        <w:tblW w:w="8133" w:type="dxa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6703"/>
      </w:tblGrid>
      <w:tr w:rsidR="00450CB7" w:rsidRPr="00450CB7" w14:paraId="01C31D93" w14:textId="77777777" w:rsidTr="00117F18">
        <w:trPr>
          <w:trHeight w:val="432"/>
        </w:trPr>
        <w:tc>
          <w:tcPr>
            <w:tcW w:w="1430" w:type="dxa"/>
          </w:tcPr>
          <w:p w14:paraId="341E628F" w14:textId="289DEB28" w:rsidR="009D0A20" w:rsidRPr="00450CB7" w:rsidRDefault="009D0A20" w:rsidP="00117F18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(00:0</w:t>
            </w:r>
            <w:r w:rsidR="008B6A5D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3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:00)</w:t>
            </w:r>
          </w:p>
        </w:tc>
        <w:tc>
          <w:tcPr>
            <w:tcW w:w="6703" w:type="dxa"/>
          </w:tcPr>
          <w:p w14:paraId="0CB7C9BD" w14:textId="54517DE2" w:rsidR="009D0A20" w:rsidRPr="00450CB7" w:rsidRDefault="008B6A5D" w:rsidP="00117F18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>Seth report kiosk issue</w:t>
            </w:r>
          </w:p>
        </w:tc>
      </w:tr>
    </w:tbl>
    <w:p w14:paraId="4D042B9F" w14:textId="7239254F" w:rsidR="00460861" w:rsidRPr="00450CB7" w:rsidRDefault="00460861" w:rsidP="009D0A20">
      <w:pPr>
        <w:ind w:left="450" w:hanging="450"/>
        <w:rPr>
          <w:rFonts w:ascii="Arial" w:eastAsia="Arial Bold" w:hAnsi="Arial"/>
          <w:b/>
          <w:sz w:val="24"/>
          <w:szCs w:val="24"/>
        </w:rPr>
      </w:pPr>
    </w:p>
    <w:p w14:paraId="005E9865" w14:textId="0948F3AB" w:rsidR="00B93D95" w:rsidRPr="00450CB7" w:rsidRDefault="00B93D95" w:rsidP="00460861">
      <w:pPr>
        <w:ind w:left="450" w:hanging="450"/>
        <w:rPr>
          <w:rFonts w:ascii="Arial" w:eastAsia="Arial Bold" w:hAnsi="Arial"/>
          <w:bCs/>
          <w:sz w:val="24"/>
          <w:szCs w:val="24"/>
        </w:rPr>
      </w:pPr>
      <w:r w:rsidRPr="00450CB7">
        <w:rPr>
          <w:rFonts w:ascii="Arial" w:eastAsia="Arial Bold" w:hAnsi="Arial"/>
          <w:b/>
          <w:sz w:val="24"/>
          <w:szCs w:val="24"/>
        </w:rPr>
        <w:t>Minutes</w:t>
      </w:r>
    </w:p>
    <w:p w14:paraId="06D9D534" w14:textId="3276FCC8" w:rsidR="00B93D95" w:rsidRPr="00450CB7" w:rsidRDefault="00B93D95" w:rsidP="00B93D95">
      <w:pPr>
        <w:rPr>
          <w:rFonts w:ascii="Arial" w:eastAsia="Arial Bold" w:hAnsi="Arial"/>
          <w:sz w:val="24"/>
          <w:szCs w:val="24"/>
        </w:rPr>
      </w:pPr>
      <w:r w:rsidRPr="00450CB7">
        <w:rPr>
          <w:rFonts w:ascii="Arial" w:eastAsia="Arial Bold" w:hAnsi="Arial"/>
          <w:sz w:val="24"/>
          <w:szCs w:val="24"/>
        </w:rPr>
        <w:tab/>
      </w:r>
      <w:proofErr w:type="spellStart"/>
      <w:r w:rsidR="004018FD" w:rsidRPr="00450CB7">
        <w:rPr>
          <w:rFonts w:ascii="Arial" w:eastAsia="Arial Bold" w:hAnsi="Arial"/>
          <w:sz w:val="24"/>
          <w:szCs w:val="24"/>
        </w:rPr>
        <w:t>Brandenburger</w:t>
      </w:r>
      <w:proofErr w:type="spellEnd"/>
      <w:r w:rsidR="004018FD" w:rsidRPr="00450CB7">
        <w:rPr>
          <w:rFonts w:ascii="Arial" w:eastAsia="Arial Bold" w:hAnsi="Arial"/>
          <w:sz w:val="24"/>
          <w:szCs w:val="24"/>
        </w:rPr>
        <w:t xml:space="preserve"> moved to accept minutes, Shull 2</w:t>
      </w:r>
      <w:r w:rsidR="004018FD" w:rsidRPr="00450CB7">
        <w:rPr>
          <w:rFonts w:ascii="Arial" w:eastAsia="Arial Bold" w:hAnsi="Arial"/>
          <w:sz w:val="24"/>
          <w:szCs w:val="24"/>
          <w:vertAlign w:val="superscript"/>
        </w:rPr>
        <w:t>nd</w:t>
      </w:r>
      <w:r w:rsidR="004018FD" w:rsidRPr="00450CB7">
        <w:rPr>
          <w:rFonts w:ascii="Arial" w:eastAsia="Arial Bold" w:hAnsi="Arial"/>
          <w:sz w:val="24"/>
          <w:szCs w:val="24"/>
        </w:rPr>
        <w:t>,</w:t>
      </w:r>
    </w:p>
    <w:tbl>
      <w:tblPr>
        <w:tblStyle w:val="TableGrid"/>
        <w:tblW w:w="7884" w:type="dxa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3667"/>
        <w:gridCol w:w="2880"/>
      </w:tblGrid>
      <w:tr w:rsidR="00450CB7" w:rsidRPr="00450CB7" w14:paraId="2A455533" w14:textId="77777777" w:rsidTr="009E34E9">
        <w:trPr>
          <w:trHeight w:val="432"/>
        </w:trPr>
        <w:tc>
          <w:tcPr>
            <w:tcW w:w="1337" w:type="dxa"/>
            <w:vAlign w:val="center"/>
          </w:tcPr>
          <w:p w14:paraId="6DC40994" w14:textId="79241EA5" w:rsidR="00B93D95" w:rsidRPr="00450CB7" w:rsidRDefault="00B93D95" w:rsidP="00B93D95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(00:0</w:t>
            </w:r>
            <w:r w:rsidR="008B6A5D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3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:</w:t>
            </w:r>
            <w:r w:rsidR="008B6A5D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5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0)</w:t>
            </w:r>
          </w:p>
        </w:tc>
        <w:tc>
          <w:tcPr>
            <w:tcW w:w="3667" w:type="dxa"/>
            <w:vAlign w:val="center"/>
          </w:tcPr>
          <w:p w14:paraId="14B05500" w14:textId="1C9C351F" w:rsidR="00B93D95" w:rsidRPr="00450CB7" w:rsidRDefault="004018FD" w:rsidP="00B93D95">
            <w:pPr>
              <w:pStyle w:val="ListParagraph"/>
              <w:numPr>
                <w:ilvl w:val="0"/>
                <w:numId w:val="3"/>
              </w:num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>June 12, 2025</w:t>
            </w:r>
          </w:p>
        </w:tc>
        <w:tc>
          <w:tcPr>
            <w:tcW w:w="2880" w:type="dxa"/>
            <w:vAlign w:val="center"/>
          </w:tcPr>
          <w:p w14:paraId="4BB99992" w14:textId="2FAEAC52" w:rsidR="00B93D95" w:rsidRPr="00450CB7" w:rsidRDefault="00B93D95" w:rsidP="00B93D95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>Approved</w:t>
            </w:r>
          </w:p>
        </w:tc>
      </w:tr>
    </w:tbl>
    <w:p w14:paraId="24AB5DA4" w14:textId="415CD66C" w:rsidR="009D0A20" w:rsidRPr="00450CB7" w:rsidRDefault="009D0A20" w:rsidP="009D0A20">
      <w:pPr>
        <w:pStyle w:val="NoSpacing"/>
      </w:pPr>
    </w:p>
    <w:p w14:paraId="66C6D3CB" w14:textId="0FD1A81F" w:rsidR="001A44D4" w:rsidRPr="00450CB7" w:rsidRDefault="00C86583" w:rsidP="001A44D4">
      <w:pPr>
        <w:rPr>
          <w:rFonts w:ascii="Arial" w:eastAsia="Arial Bold" w:hAnsi="Arial"/>
          <w:b/>
          <w:bCs/>
          <w:sz w:val="24"/>
          <w:szCs w:val="24"/>
        </w:rPr>
      </w:pPr>
      <w:r w:rsidRPr="00450CB7">
        <w:rPr>
          <w:rFonts w:ascii="Arial" w:eastAsia="Arial Bold" w:hAnsi="Arial"/>
          <w:b/>
          <w:bCs/>
          <w:sz w:val="24"/>
          <w:szCs w:val="24"/>
        </w:rPr>
        <w:t xml:space="preserve">5. </w:t>
      </w:r>
      <w:r w:rsidR="001A44D4" w:rsidRPr="00450CB7">
        <w:rPr>
          <w:rFonts w:ascii="Arial" w:eastAsia="Arial Bold" w:hAnsi="Arial"/>
          <w:b/>
          <w:bCs/>
          <w:sz w:val="24"/>
          <w:szCs w:val="24"/>
        </w:rPr>
        <w:t>Public Comment</w:t>
      </w:r>
    </w:p>
    <w:p w14:paraId="74B7EE61" w14:textId="77777777" w:rsidR="001A44D4" w:rsidRPr="00450CB7" w:rsidRDefault="001A44D4" w:rsidP="001A44D4">
      <w:pPr>
        <w:rPr>
          <w:rFonts w:ascii="Arial" w:eastAsia="Arial Bold" w:hAnsi="Arial"/>
          <w:b/>
          <w:bCs/>
          <w:sz w:val="24"/>
          <w:szCs w:val="24"/>
        </w:rPr>
      </w:pPr>
    </w:p>
    <w:tbl>
      <w:tblPr>
        <w:tblStyle w:val="TableGrid"/>
        <w:tblW w:w="8133" w:type="dxa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6703"/>
      </w:tblGrid>
      <w:tr w:rsidR="00450CB7" w:rsidRPr="00450CB7" w14:paraId="25694F24" w14:textId="77777777" w:rsidTr="00117F18">
        <w:trPr>
          <w:trHeight w:val="432"/>
        </w:trPr>
        <w:tc>
          <w:tcPr>
            <w:tcW w:w="1430" w:type="dxa"/>
          </w:tcPr>
          <w:p w14:paraId="4F41050F" w14:textId="55B568BA" w:rsidR="001A44D4" w:rsidRPr="00450CB7" w:rsidRDefault="001A44D4" w:rsidP="00117F18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(00:0</w:t>
            </w:r>
            <w:r w:rsidR="004E51E9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5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:00)</w:t>
            </w:r>
          </w:p>
        </w:tc>
        <w:tc>
          <w:tcPr>
            <w:tcW w:w="6703" w:type="dxa"/>
          </w:tcPr>
          <w:p w14:paraId="0C6BFA2D" w14:textId="1F7C0FB2" w:rsidR="001A44D4" w:rsidRPr="00450CB7" w:rsidRDefault="004E51E9" w:rsidP="00117F18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Customer service is lacking with parking staff – </w:t>
            </w:r>
            <w:proofErr w:type="spellStart"/>
            <w:r w:rsidRPr="00450CB7">
              <w:rPr>
                <w:rFonts w:ascii="Arial" w:eastAsia="Arial Bold" w:hAnsi="Arial"/>
                <w:sz w:val="24"/>
                <w:szCs w:val="24"/>
              </w:rPr>
              <w:t>callie</w:t>
            </w:r>
            <w:proofErr w:type="spellEnd"/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 would be willing to do training</w:t>
            </w:r>
          </w:p>
        </w:tc>
      </w:tr>
      <w:tr w:rsidR="00450CB7" w:rsidRPr="00450CB7" w14:paraId="0B24B558" w14:textId="77777777" w:rsidTr="00117F18">
        <w:trPr>
          <w:trHeight w:val="432"/>
        </w:trPr>
        <w:tc>
          <w:tcPr>
            <w:tcW w:w="1430" w:type="dxa"/>
          </w:tcPr>
          <w:p w14:paraId="540DD3CC" w14:textId="16B28333" w:rsidR="001A44D4" w:rsidRPr="00450CB7" w:rsidRDefault="001A44D4" w:rsidP="00117F18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</w:p>
        </w:tc>
        <w:tc>
          <w:tcPr>
            <w:tcW w:w="6703" w:type="dxa"/>
          </w:tcPr>
          <w:p w14:paraId="31830A08" w14:textId="04C2E68D" w:rsidR="001A44D4" w:rsidRPr="00450CB7" w:rsidRDefault="004E51E9" w:rsidP="00117F18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Parking garages need cleaning and signage – </w:t>
            </w:r>
            <w:proofErr w:type="spellStart"/>
            <w:r w:rsidRPr="00450CB7">
              <w:rPr>
                <w:rFonts w:ascii="Arial" w:eastAsia="Arial Bold" w:hAnsi="Arial"/>
                <w:sz w:val="24"/>
                <w:szCs w:val="24"/>
              </w:rPr>
              <w:t>callie</w:t>
            </w:r>
            <w:proofErr w:type="spellEnd"/>
          </w:p>
        </w:tc>
      </w:tr>
      <w:tr w:rsidR="00450CB7" w:rsidRPr="00450CB7" w14:paraId="54126F2C" w14:textId="77777777" w:rsidTr="00117F18">
        <w:trPr>
          <w:trHeight w:val="432"/>
        </w:trPr>
        <w:tc>
          <w:tcPr>
            <w:tcW w:w="1430" w:type="dxa"/>
          </w:tcPr>
          <w:p w14:paraId="1A4D9BAE" w14:textId="50554B8D" w:rsidR="001A44D4" w:rsidRPr="00450CB7" w:rsidRDefault="001A44D4" w:rsidP="00117F18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</w:p>
        </w:tc>
        <w:tc>
          <w:tcPr>
            <w:tcW w:w="6703" w:type="dxa"/>
          </w:tcPr>
          <w:p w14:paraId="2E5A2A38" w14:textId="112F3F49" w:rsidR="001A44D4" w:rsidRPr="00450CB7" w:rsidRDefault="004E51E9" w:rsidP="00117F18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Landscaping issues </w:t>
            </w:r>
            <w:proofErr w:type="spellStart"/>
            <w:r w:rsidRPr="00450CB7">
              <w:rPr>
                <w:rFonts w:ascii="Arial" w:eastAsia="Arial Bold" w:hAnsi="Arial"/>
                <w:sz w:val="24"/>
                <w:szCs w:val="24"/>
              </w:rPr>
              <w:t>Ayllsa</w:t>
            </w:r>
            <w:proofErr w:type="spellEnd"/>
          </w:p>
        </w:tc>
      </w:tr>
      <w:tr w:rsidR="004E51E9" w:rsidRPr="00450CB7" w14:paraId="15D96449" w14:textId="77777777" w:rsidTr="00117F18">
        <w:trPr>
          <w:trHeight w:val="432"/>
        </w:trPr>
        <w:tc>
          <w:tcPr>
            <w:tcW w:w="1430" w:type="dxa"/>
          </w:tcPr>
          <w:p w14:paraId="2EA679DC" w14:textId="77777777" w:rsidR="004E51E9" w:rsidRPr="00450CB7" w:rsidRDefault="004E51E9" w:rsidP="00117F18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</w:p>
        </w:tc>
        <w:tc>
          <w:tcPr>
            <w:tcW w:w="6703" w:type="dxa"/>
          </w:tcPr>
          <w:p w14:paraId="439DBFF1" w14:textId="040B70E2" w:rsidR="004E51E9" w:rsidRPr="00450CB7" w:rsidRDefault="004E51E9" w:rsidP="00117F18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>Kiosk across BID not working and parking attendants rude and not helpful</w:t>
            </w:r>
          </w:p>
        </w:tc>
      </w:tr>
      <w:tr w:rsidR="00450CB7" w:rsidRPr="00450CB7" w14:paraId="5CC0567D" w14:textId="77777777" w:rsidTr="00117F18">
        <w:trPr>
          <w:trHeight w:val="432"/>
        </w:trPr>
        <w:tc>
          <w:tcPr>
            <w:tcW w:w="1430" w:type="dxa"/>
          </w:tcPr>
          <w:p w14:paraId="623FDA1A" w14:textId="04676DD0" w:rsidR="001A44D4" w:rsidRPr="00450CB7" w:rsidRDefault="001A44D4" w:rsidP="00117F18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</w:p>
        </w:tc>
        <w:tc>
          <w:tcPr>
            <w:tcW w:w="6703" w:type="dxa"/>
          </w:tcPr>
          <w:p w14:paraId="469EFF98" w14:textId="20C5E94F" w:rsidR="001A44D4" w:rsidRPr="00450CB7" w:rsidRDefault="004E51E9" w:rsidP="00117F18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>Make sure parking map is color bind friendly</w:t>
            </w:r>
          </w:p>
        </w:tc>
      </w:tr>
    </w:tbl>
    <w:p w14:paraId="0D061187" w14:textId="0030CED9" w:rsidR="001A44D4" w:rsidRPr="00450CB7" w:rsidRDefault="001A44D4" w:rsidP="009D0A20">
      <w:pPr>
        <w:pStyle w:val="NoSpacing"/>
      </w:pPr>
    </w:p>
    <w:p w14:paraId="6B7C1114" w14:textId="11A81997" w:rsidR="00450CB7" w:rsidRPr="00450CB7" w:rsidRDefault="00450CB7" w:rsidP="009D0A20">
      <w:pPr>
        <w:pStyle w:val="NoSpacing"/>
      </w:pPr>
    </w:p>
    <w:p w14:paraId="78EA7850" w14:textId="561699AF" w:rsidR="00450CB7" w:rsidRPr="00450CB7" w:rsidRDefault="00450CB7" w:rsidP="009D0A20">
      <w:pPr>
        <w:pStyle w:val="NoSpacing"/>
      </w:pPr>
    </w:p>
    <w:p w14:paraId="3C12BBE5" w14:textId="35BF1A8E" w:rsidR="00450CB7" w:rsidRPr="00450CB7" w:rsidRDefault="00450CB7" w:rsidP="009D0A20">
      <w:pPr>
        <w:pStyle w:val="NoSpacing"/>
      </w:pPr>
    </w:p>
    <w:p w14:paraId="7F6A95AB" w14:textId="77777777" w:rsidR="00450CB7" w:rsidRPr="00450CB7" w:rsidRDefault="00450CB7" w:rsidP="009D0A20">
      <w:pPr>
        <w:pStyle w:val="NoSpacing"/>
      </w:pPr>
    </w:p>
    <w:p w14:paraId="2BB7D22C" w14:textId="745C541B" w:rsidR="00B93D95" w:rsidRPr="00450CB7" w:rsidRDefault="00C86583" w:rsidP="00450CB7">
      <w:pPr>
        <w:ind w:left="450" w:hanging="450"/>
        <w:rPr>
          <w:rFonts w:ascii="Arial" w:eastAsia="Arial Bold" w:hAnsi="Arial"/>
          <w:b/>
          <w:bCs/>
          <w:sz w:val="24"/>
          <w:szCs w:val="24"/>
        </w:rPr>
      </w:pPr>
      <w:r w:rsidRPr="00450CB7">
        <w:rPr>
          <w:rFonts w:ascii="Arial" w:eastAsia="Arial Bold" w:hAnsi="Arial"/>
          <w:b/>
          <w:bCs/>
          <w:sz w:val="24"/>
          <w:szCs w:val="24"/>
        </w:rPr>
        <w:t xml:space="preserve">6. </w:t>
      </w:r>
      <w:r w:rsidR="00213931" w:rsidRPr="00450CB7">
        <w:rPr>
          <w:rFonts w:ascii="Arial" w:eastAsia="Arial Bold" w:hAnsi="Arial"/>
          <w:b/>
          <w:bCs/>
          <w:sz w:val="24"/>
          <w:szCs w:val="24"/>
        </w:rPr>
        <w:t>Updates from City Staff</w:t>
      </w:r>
    </w:p>
    <w:p w14:paraId="6483F4F3" w14:textId="7D063E63" w:rsidR="001A44D4" w:rsidRPr="00450CB7" w:rsidRDefault="001A44D4" w:rsidP="00460861">
      <w:pPr>
        <w:ind w:left="450" w:hanging="450"/>
        <w:rPr>
          <w:rFonts w:ascii="Arial" w:eastAsia="Arial Bold" w:hAnsi="Arial"/>
          <w:sz w:val="24"/>
          <w:szCs w:val="24"/>
        </w:rPr>
      </w:pPr>
      <w:r w:rsidRPr="00450CB7">
        <w:rPr>
          <w:rFonts w:ascii="Arial" w:eastAsia="Arial Bold" w:hAnsi="Arial"/>
          <w:b/>
          <w:bCs/>
          <w:sz w:val="24"/>
          <w:szCs w:val="24"/>
        </w:rPr>
        <w:tab/>
      </w:r>
      <w:r w:rsidRPr="00450CB7">
        <w:rPr>
          <w:rFonts w:ascii="Arial" w:eastAsia="Arial Bold" w:hAnsi="Arial"/>
          <w:b/>
          <w:bCs/>
          <w:sz w:val="24"/>
          <w:szCs w:val="24"/>
        </w:rPr>
        <w:tab/>
      </w:r>
      <w:r w:rsidRPr="00450CB7">
        <w:rPr>
          <w:rFonts w:ascii="Arial" w:eastAsia="Arial Bold" w:hAnsi="Arial"/>
          <w:sz w:val="24"/>
          <w:szCs w:val="24"/>
        </w:rPr>
        <w:t>Director David Knoepke</w:t>
      </w:r>
    </w:p>
    <w:p w14:paraId="73946561" w14:textId="2BBA0299" w:rsidR="001A44D4" w:rsidRPr="00450CB7" w:rsidRDefault="001A44D4" w:rsidP="00460861">
      <w:pPr>
        <w:ind w:left="450" w:hanging="450"/>
        <w:rPr>
          <w:rFonts w:ascii="Arial" w:eastAsia="Arial Bold" w:hAnsi="Arial"/>
          <w:sz w:val="24"/>
          <w:szCs w:val="24"/>
        </w:rPr>
      </w:pPr>
      <w:r w:rsidRPr="00450CB7">
        <w:rPr>
          <w:rFonts w:ascii="Arial" w:eastAsia="Arial Bold" w:hAnsi="Arial"/>
          <w:sz w:val="24"/>
          <w:szCs w:val="24"/>
        </w:rPr>
        <w:tab/>
      </w:r>
      <w:r w:rsidRPr="00450CB7">
        <w:rPr>
          <w:rFonts w:ascii="Arial" w:eastAsia="Arial Bold" w:hAnsi="Arial"/>
          <w:sz w:val="24"/>
          <w:szCs w:val="24"/>
        </w:rPr>
        <w:tab/>
        <w:t xml:space="preserve">Deputy Director </w:t>
      </w:r>
      <w:proofErr w:type="spellStart"/>
      <w:r w:rsidRPr="00450CB7">
        <w:rPr>
          <w:rFonts w:ascii="Arial" w:eastAsia="Arial Bold" w:hAnsi="Arial"/>
          <w:sz w:val="24"/>
          <w:szCs w:val="24"/>
        </w:rPr>
        <w:t>Director</w:t>
      </w:r>
      <w:proofErr w:type="spellEnd"/>
      <w:r w:rsidRPr="00450CB7">
        <w:rPr>
          <w:rFonts w:ascii="Arial" w:eastAsia="Arial Bold" w:hAnsi="Arial"/>
          <w:sz w:val="24"/>
          <w:szCs w:val="24"/>
        </w:rPr>
        <w:t xml:space="preserve"> Chris Couey</w:t>
      </w:r>
    </w:p>
    <w:p w14:paraId="338D7B1A" w14:textId="55B87627" w:rsidR="00213931" w:rsidRPr="00450CB7" w:rsidRDefault="00213931" w:rsidP="00460861">
      <w:pPr>
        <w:ind w:left="450" w:hanging="450"/>
        <w:rPr>
          <w:rFonts w:ascii="Arial" w:eastAsia="Arial Bold" w:hAnsi="Arial"/>
          <w:sz w:val="24"/>
          <w:szCs w:val="24"/>
        </w:rPr>
      </w:pPr>
    </w:p>
    <w:tbl>
      <w:tblPr>
        <w:tblStyle w:val="TableGrid"/>
        <w:tblW w:w="8133" w:type="dxa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6703"/>
      </w:tblGrid>
      <w:tr w:rsidR="00450CB7" w:rsidRPr="00450CB7" w14:paraId="2E9A44B1" w14:textId="77777777" w:rsidTr="0063162E">
        <w:trPr>
          <w:trHeight w:val="432"/>
        </w:trPr>
        <w:tc>
          <w:tcPr>
            <w:tcW w:w="1430" w:type="dxa"/>
          </w:tcPr>
          <w:p w14:paraId="775D4191" w14:textId="0EE912D2" w:rsidR="00213931" w:rsidRPr="00450CB7" w:rsidRDefault="00213931" w:rsidP="00460861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</w:p>
        </w:tc>
        <w:tc>
          <w:tcPr>
            <w:tcW w:w="6703" w:type="dxa"/>
          </w:tcPr>
          <w:p w14:paraId="4FA957CD" w14:textId="73515FC3" w:rsidR="00213931" w:rsidRPr="00450CB7" w:rsidRDefault="004E51E9" w:rsidP="009D29A1">
            <w:pPr>
              <w:pStyle w:val="ListParagraph"/>
              <w:numPr>
                <w:ilvl w:val="0"/>
                <w:numId w:val="4"/>
              </w:num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Communication Update</w:t>
            </w:r>
          </w:p>
        </w:tc>
      </w:tr>
      <w:tr w:rsidR="00450CB7" w:rsidRPr="00450CB7" w14:paraId="50885D80" w14:textId="77777777" w:rsidTr="0063162E">
        <w:trPr>
          <w:trHeight w:val="432"/>
        </w:trPr>
        <w:tc>
          <w:tcPr>
            <w:tcW w:w="1430" w:type="dxa"/>
          </w:tcPr>
          <w:p w14:paraId="6F49FF62" w14:textId="5119DD0A" w:rsidR="00213931" w:rsidRPr="00450CB7" w:rsidRDefault="00213931" w:rsidP="00460861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(00:</w:t>
            </w:r>
            <w:r w:rsidR="004E51E9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15:25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703" w:type="dxa"/>
          </w:tcPr>
          <w:p w14:paraId="4352203E" w14:textId="77777777" w:rsidR="00213931" w:rsidRPr="00450CB7" w:rsidRDefault="004E51E9" w:rsidP="009D29A1">
            <w:pPr>
              <w:rPr>
                <w:rFonts w:ascii="Arial" w:eastAsia="Arial Bold" w:hAnsi="Arial"/>
                <w:sz w:val="24"/>
                <w:szCs w:val="24"/>
              </w:rPr>
            </w:pPr>
            <w:proofErr w:type="spellStart"/>
            <w:r w:rsidRPr="00450CB7">
              <w:rPr>
                <w:rFonts w:ascii="Arial" w:eastAsia="Arial Bold" w:hAnsi="Arial"/>
                <w:sz w:val="24"/>
                <w:szCs w:val="24"/>
              </w:rPr>
              <w:t>Knopke</w:t>
            </w:r>
            <w:proofErr w:type="spellEnd"/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 working with Alpha Graphics – no proof yet</w:t>
            </w:r>
          </w:p>
          <w:p w14:paraId="04D73E94" w14:textId="7EA11F0F" w:rsidR="004E51E9" w:rsidRPr="00450CB7" w:rsidRDefault="004E51E9" w:rsidP="009D29A1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>Discussion on map changes and improvements</w:t>
            </w:r>
          </w:p>
        </w:tc>
      </w:tr>
      <w:tr w:rsidR="00450CB7" w:rsidRPr="00450CB7" w14:paraId="6B266184" w14:textId="77777777" w:rsidTr="0063162E">
        <w:trPr>
          <w:trHeight w:val="432"/>
        </w:trPr>
        <w:tc>
          <w:tcPr>
            <w:tcW w:w="1430" w:type="dxa"/>
          </w:tcPr>
          <w:p w14:paraId="3A4D2C59" w14:textId="183D0B16" w:rsidR="00213931" w:rsidRPr="00450CB7" w:rsidRDefault="00213931" w:rsidP="00460861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</w:p>
        </w:tc>
        <w:tc>
          <w:tcPr>
            <w:tcW w:w="6703" w:type="dxa"/>
          </w:tcPr>
          <w:p w14:paraId="3DAB2E92" w14:textId="77777777" w:rsidR="00213931" w:rsidRPr="00450CB7" w:rsidRDefault="00213931" w:rsidP="00460861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</w:p>
        </w:tc>
      </w:tr>
      <w:tr w:rsidR="00450CB7" w:rsidRPr="00450CB7" w14:paraId="6776DE4C" w14:textId="77777777" w:rsidTr="0063162E">
        <w:trPr>
          <w:trHeight w:val="432"/>
        </w:trPr>
        <w:tc>
          <w:tcPr>
            <w:tcW w:w="1430" w:type="dxa"/>
          </w:tcPr>
          <w:p w14:paraId="3A77F3EC" w14:textId="78DF0F2C" w:rsidR="00213931" w:rsidRPr="00450CB7" w:rsidRDefault="00213931" w:rsidP="00460861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</w:p>
        </w:tc>
        <w:tc>
          <w:tcPr>
            <w:tcW w:w="6703" w:type="dxa"/>
          </w:tcPr>
          <w:p w14:paraId="26D57F06" w14:textId="5F71503B" w:rsidR="00213931" w:rsidRPr="00450CB7" w:rsidRDefault="00E04506" w:rsidP="009D29A1">
            <w:pPr>
              <w:pStyle w:val="ListParagraph"/>
              <w:numPr>
                <w:ilvl w:val="0"/>
                <w:numId w:val="4"/>
              </w:num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Usage and Enforcement</w:t>
            </w:r>
          </w:p>
        </w:tc>
      </w:tr>
      <w:tr w:rsidR="00450CB7" w:rsidRPr="00450CB7" w14:paraId="4632D5EC" w14:textId="77777777" w:rsidTr="0063162E">
        <w:trPr>
          <w:trHeight w:val="432"/>
        </w:trPr>
        <w:tc>
          <w:tcPr>
            <w:tcW w:w="1430" w:type="dxa"/>
          </w:tcPr>
          <w:p w14:paraId="563AF0A2" w14:textId="5E4EBED3" w:rsidR="00213931" w:rsidRPr="00450CB7" w:rsidRDefault="00213931" w:rsidP="00460861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(00:</w:t>
            </w:r>
            <w:r w:rsidR="00FE212E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35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:</w:t>
            </w:r>
            <w:r w:rsidR="00FE212E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35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703" w:type="dxa"/>
          </w:tcPr>
          <w:p w14:paraId="07189FC7" w14:textId="5B5A537A" w:rsidR="00213931" w:rsidRPr="00450CB7" w:rsidRDefault="00E04506" w:rsidP="00460861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>Merchant accounts active – must use app</w:t>
            </w:r>
          </w:p>
          <w:p w14:paraId="2E2E6DB0" w14:textId="491B483E" w:rsidR="00E04506" w:rsidRPr="00450CB7" w:rsidRDefault="00E04506" w:rsidP="00460861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>Wallet for individual yet to come usage fee less</w:t>
            </w:r>
          </w:p>
        </w:tc>
      </w:tr>
      <w:tr w:rsidR="00450CB7" w:rsidRPr="00450CB7" w14:paraId="3CE9791E" w14:textId="77777777" w:rsidTr="0063162E">
        <w:trPr>
          <w:trHeight w:val="432"/>
        </w:trPr>
        <w:tc>
          <w:tcPr>
            <w:tcW w:w="1430" w:type="dxa"/>
          </w:tcPr>
          <w:p w14:paraId="31F9311C" w14:textId="2056166E" w:rsidR="009D29A1" w:rsidRPr="00450CB7" w:rsidRDefault="009D29A1" w:rsidP="009D29A1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</w:p>
        </w:tc>
        <w:tc>
          <w:tcPr>
            <w:tcW w:w="6703" w:type="dxa"/>
          </w:tcPr>
          <w:p w14:paraId="3FDDD963" w14:textId="77777777" w:rsidR="009D29A1" w:rsidRPr="00450CB7" w:rsidRDefault="009D29A1" w:rsidP="009D29A1">
            <w:pPr>
              <w:rPr>
                <w:rFonts w:ascii="Arial" w:eastAsia="Arial Bold" w:hAnsi="Arial"/>
                <w:sz w:val="24"/>
                <w:szCs w:val="24"/>
              </w:rPr>
            </w:pPr>
          </w:p>
        </w:tc>
      </w:tr>
      <w:tr w:rsidR="00450CB7" w:rsidRPr="00450CB7" w14:paraId="11C6E3FF" w14:textId="77777777" w:rsidTr="0063162E">
        <w:trPr>
          <w:trHeight w:val="432"/>
        </w:trPr>
        <w:tc>
          <w:tcPr>
            <w:tcW w:w="1430" w:type="dxa"/>
          </w:tcPr>
          <w:p w14:paraId="63D838AE" w14:textId="0D406B85" w:rsidR="009D29A1" w:rsidRPr="00450CB7" w:rsidRDefault="009D29A1" w:rsidP="009D29A1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(00:</w:t>
            </w:r>
            <w:r w:rsidR="00FE212E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36:08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703" w:type="dxa"/>
          </w:tcPr>
          <w:p w14:paraId="790361AB" w14:textId="16F862A9" w:rsidR="009D29A1" w:rsidRPr="00450CB7" w:rsidRDefault="00E04506" w:rsidP="009D29A1">
            <w:pPr>
              <w:pStyle w:val="ListParagraph"/>
              <w:numPr>
                <w:ilvl w:val="0"/>
                <w:numId w:val="4"/>
              </w:num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Update on coin meter</w:t>
            </w:r>
          </w:p>
        </w:tc>
      </w:tr>
      <w:tr w:rsidR="00450CB7" w:rsidRPr="00450CB7" w14:paraId="00E94846" w14:textId="77777777" w:rsidTr="0063162E">
        <w:trPr>
          <w:trHeight w:val="432"/>
        </w:trPr>
        <w:tc>
          <w:tcPr>
            <w:tcW w:w="1430" w:type="dxa"/>
          </w:tcPr>
          <w:p w14:paraId="16255F51" w14:textId="06265BD9" w:rsidR="009D29A1" w:rsidRPr="00450CB7" w:rsidRDefault="009D29A1" w:rsidP="009D29A1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</w:p>
        </w:tc>
        <w:tc>
          <w:tcPr>
            <w:tcW w:w="6703" w:type="dxa"/>
          </w:tcPr>
          <w:p w14:paraId="32C66A50" w14:textId="14B78D96" w:rsidR="009D29A1" w:rsidRPr="00450CB7" w:rsidRDefault="009D29A1" w:rsidP="009D29A1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Director </w:t>
            </w:r>
            <w:r w:rsidR="00FE212E" w:rsidRPr="00450CB7">
              <w:rPr>
                <w:rFonts w:ascii="Arial" w:eastAsia="Arial Bold" w:hAnsi="Arial"/>
                <w:sz w:val="24"/>
                <w:szCs w:val="24"/>
              </w:rPr>
              <w:t>Couey – working on it. Down a person and materials on order – early July completion</w:t>
            </w:r>
          </w:p>
        </w:tc>
      </w:tr>
      <w:tr w:rsidR="00450CB7" w:rsidRPr="00450CB7" w14:paraId="1F2E7B27" w14:textId="77777777" w:rsidTr="0063162E">
        <w:trPr>
          <w:trHeight w:val="432"/>
        </w:trPr>
        <w:tc>
          <w:tcPr>
            <w:tcW w:w="1430" w:type="dxa"/>
          </w:tcPr>
          <w:p w14:paraId="640C2297" w14:textId="129312D7" w:rsidR="00FE212E" w:rsidRPr="00450CB7" w:rsidRDefault="00FE212E" w:rsidP="009D29A1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(00:37:06</w:t>
            </w:r>
          </w:p>
        </w:tc>
        <w:tc>
          <w:tcPr>
            <w:tcW w:w="6703" w:type="dxa"/>
          </w:tcPr>
          <w:p w14:paraId="4097EB66" w14:textId="03A190A4" w:rsidR="00FE212E" w:rsidRPr="00450CB7" w:rsidRDefault="00060B37" w:rsidP="00FE212E">
            <w:pPr>
              <w:pStyle w:val="ListParagraph"/>
              <w:numPr>
                <w:ilvl w:val="0"/>
                <w:numId w:val="4"/>
              </w:num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Director </w:t>
            </w:r>
            <w:proofErr w:type="spellStart"/>
            <w:r w:rsidRPr="00450CB7">
              <w:rPr>
                <w:rFonts w:ascii="Arial" w:eastAsia="Arial Bold" w:hAnsi="Arial"/>
                <w:sz w:val="24"/>
                <w:szCs w:val="24"/>
              </w:rPr>
              <w:t>Knopke</w:t>
            </w:r>
            <w:proofErr w:type="spellEnd"/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 </w:t>
            </w:r>
            <w:r w:rsidR="00FE212E" w:rsidRPr="00450CB7">
              <w:rPr>
                <w:rFonts w:ascii="Arial" w:eastAsia="Arial Bold" w:hAnsi="Arial"/>
                <w:sz w:val="24"/>
                <w:szCs w:val="24"/>
              </w:rPr>
              <w:t xml:space="preserve">TIFF – Community </w:t>
            </w:r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Development </w:t>
            </w:r>
            <w:r w:rsidR="00FE212E" w:rsidRPr="00450CB7">
              <w:rPr>
                <w:rFonts w:ascii="Arial" w:eastAsia="Arial Bold" w:hAnsi="Arial"/>
                <w:sz w:val="24"/>
                <w:szCs w:val="24"/>
              </w:rPr>
              <w:t>Director given request for funding</w:t>
            </w:r>
            <w:r w:rsidRPr="00450CB7">
              <w:rPr>
                <w:rFonts w:ascii="Arial" w:eastAsia="Arial Bold" w:hAnsi="Arial"/>
                <w:sz w:val="24"/>
                <w:szCs w:val="24"/>
              </w:rPr>
              <w:t>, ADA, wayfinding, landscaping and pedestrian access for $500,000</w:t>
            </w:r>
          </w:p>
        </w:tc>
      </w:tr>
      <w:tr w:rsidR="00450CB7" w:rsidRPr="00450CB7" w14:paraId="6667EE99" w14:textId="77777777" w:rsidTr="0063162E">
        <w:trPr>
          <w:trHeight w:val="432"/>
        </w:trPr>
        <w:tc>
          <w:tcPr>
            <w:tcW w:w="1430" w:type="dxa"/>
          </w:tcPr>
          <w:p w14:paraId="1086444E" w14:textId="25BAB109" w:rsidR="009D29A1" w:rsidRPr="00450CB7" w:rsidRDefault="009D29A1" w:rsidP="009D29A1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</w:p>
        </w:tc>
        <w:tc>
          <w:tcPr>
            <w:tcW w:w="6703" w:type="dxa"/>
          </w:tcPr>
          <w:p w14:paraId="09F71186" w14:textId="77D46879" w:rsidR="009D29A1" w:rsidRPr="00450CB7" w:rsidRDefault="00192CF8" w:rsidP="009D29A1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>Chairman X asked Director X about…</w:t>
            </w:r>
          </w:p>
        </w:tc>
      </w:tr>
    </w:tbl>
    <w:p w14:paraId="5B44752F" w14:textId="67F1EB41" w:rsidR="009D29A1" w:rsidRPr="00450CB7" w:rsidRDefault="00C86583" w:rsidP="00460861">
      <w:pPr>
        <w:ind w:left="450" w:hanging="450"/>
        <w:rPr>
          <w:rFonts w:ascii="Arial" w:eastAsia="Arial Bold" w:hAnsi="Arial"/>
          <w:b/>
          <w:bCs/>
          <w:sz w:val="24"/>
          <w:szCs w:val="24"/>
        </w:rPr>
      </w:pPr>
      <w:r w:rsidRPr="00450CB7">
        <w:rPr>
          <w:rFonts w:ascii="Arial" w:eastAsia="Arial Bold" w:hAnsi="Arial"/>
          <w:b/>
          <w:bCs/>
          <w:sz w:val="24"/>
          <w:szCs w:val="24"/>
        </w:rPr>
        <w:t xml:space="preserve">7. </w:t>
      </w:r>
      <w:r w:rsidR="0063162E" w:rsidRPr="00450CB7">
        <w:rPr>
          <w:rFonts w:ascii="Arial" w:eastAsia="Arial Bold" w:hAnsi="Arial"/>
          <w:b/>
          <w:bCs/>
          <w:sz w:val="24"/>
          <w:szCs w:val="24"/>
        </w:rPr>
        <w:t>Regular Items</w:t>
      </w:r>
    </w:p>
    <w:p w14:paraId="0B468F1D" w14:textId="2CECFF2A" w:rsidR="00295340" w:rsidRPr="00450CB7" w:rsidRDefault="00295340" w:rsidP="00460861">
      <w:pPr>
        <w:ind w:left="450" w:hanging="450"/>
        <w:rPr>
          <w:rFonts w:ascii="Arial" w:eastAsia="Arial Bold" w:hAnsi="Arial"/>
          <w:b/>
          <w:bCs/>
          <w:sz w:val="24"/>
          <w:szCs w:val="24"/>
        </w:rPr>
      </w:pPr>
    </w:p>
    <w:tbl>
      <w:tblPr>
        <w:tblStyle w:val="TableGrid"/>
        <w:tblW w:w="8133" w:type="dxa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6703"/>
      </w:tblGrid>
      <w:tr w:rsidR="00450CB7" w:rsidRPr="00450CB7" w14:paraId="5F8C63E2" w14:textId="77777777" w:rsidTr="007A0319">
        <w:trPr>
          <w:trHeight w:val="432"/>
        </w:trPr>
        <w:tc>
          <w:tcPr>
            <w:tcW w:w="1430" w:type="dxa"/>
          </w:tcPr>
          <w:p w14:paraId="42F7D103" w14:textId="55C931DC" w:rsidR="00295340" w:rsidRPr="00450CB7" w:rsidRDefault="00295340" w:rsidP="007A0319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(00:</w:t>
            </w:r>
            <w:r w:rsidR="00060B37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4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0:</w:t>
            </w:r>
            <w:r w:rsidR="00060B37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43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703" w:type="dxa"/>
          </w:tcPr>
          <w:p w14:paraId="381A2F11" w14:textId="0ECE4F89" w:rsidR="00295340" w:rsidRPr="00450CB7" w:rsidRDefault="00060B37" w:rsidP="00295340">
            <w:pPr>
              <w:pStyle w:val="ListParagraph"/>
              <w:numPr>
                <w:ilvl w:val="0"/>
                <w:numId w:val="6"/>
              </w:num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Resident Parking Districts</w:t>
            </w:r>
          </w:p>
        </w:tc>
      </w:tr>
      <w:tr w:rsidR="00450CB7" w:rsidRPr="00450CB7" w14:paraId="3EB25F80" w14:textId="77777777" w:rsidTr="007A0319">
        <w:trPr>
          <w:trHeight w:val="432"/>
        </w:trPr>
        <w:tc>
          <w:tcPr>
            <w:tcW w:w="1430" w:type="dxa"/>
          </w:tcPr>
          <w:p w14:paraId="27E0C499" w14:textId="09473B69" w:rsidR="00192CF8" w:rsidRPr="00450CB7" w:rsidRDefault="00192CF8" w:rsidP="00192CF8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</w:p>
        </w:tc>
        <w:tc>
          <w:tcPr>
            <w:tcW w:w="6703" w:type="dxa"/>
          </w:tcPr>
          <w:p w14:paraId="74E2DFD8" w14:textId="24F8EE74" w:rsidR="00192CF8" w:rsidRPr="00450CB7" w:rsidRDefault="00192CF8" w:rsidP="00192CF8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Director </w:t>
            </w:r>
            <w:proofErr w:type="spellStart"/>
            <w:r w:rsidR="00060B37" w:rsidRPr="00450CB7">
              <w:rPr>
                <w:rFonts w:ascii="Arial" w:eastAsia="Arial Bold" w:hAnsi="Arial"/>
                <w:sz w:val="24"/>
                <w:szCs w:val="24"/>
              </w:rPr>
              <w:t>Knopke</w:t>
            </w:r>
            <w:proofErr w:type="spellEnd"/>
            <w:r w:rsidR="00060B37" w:rsidRPr="00450CB7">
              <w:rPr>
                <w:rFonts w:ascii="Arial" w:eastAsia="Arial Bold" w:hAnsi="Arial"/>
                <w:sz w:val="24"/>
                <w:szCs w:val="24"/>
              </w:rPr>
              <w:t xml:space="preserve"> reports 50% of districts could </w:t>
            </w:r>
            <w:r w:rsidR="00C164F8" w:rsidRPr="00450CB7">
              <w:rPr>
                <w:rFonts w:ascii="Arial" w:eastAsia="Arial Bold" w:hAnsi="Arial"/>
                <w:sz w:val="24"/>
                <w:szCs w:val="24"/>
              </w:rPr>
              <w:t>potentially</w:t>
            </w:r>
            <w:r w:rsidR="00060B37" w:rsidRPr="00450CB7">
              <w:rPr>
                <w:rFonts w:ascii="Arial" w:eastAsia="Arial Bold" w:hAnsi="Arial"/>
                <w:sz w:val="24"/>
                <w:szCs w:val="24"/>
              </w:rPr>
              <w:t xml:space="preserve"> go away due to non-usage and not following the criteria for a </w:t>
            </w:r>
            <w:r w:rsidR="001371EE" w:rsidRPr="00450CB7">
              <w:rPr>
                <w:rFonts w:ascii="Arial" w:eastAsia="Arial Bold" w:hAnsi="Arial"/>
                <w:sz w:val="24"/>
                <w:szCs w:val="24"/>
              </w:rPr>
              <w:t xml:space="preserve">district. </w:t>
            </w:r>
            <w:r w:rsidR="00C86583" w:rsidRPr="00450CB7">
              <w:rPr>
                <w:rFonts w:ascii="Arial" w:eastAsia="Arial Bold" w:hAnsi="Arial"/>
                <w:sz w:val="24"/>
                <w:szCs w:val="24"/>
              </w:rPr>
              <w:t>Basically,</w:t>
            </w:r>
            <w:r w:rsidR="001371EE" w:rsidRPr="00450CB7">
              <w:rPr>
                <w:rFonts w:ascii="Arial" w:eastAsia="Arial Bold" w:hAnsi="Arial"/>
                <w:sz w:val="24"/>
                <w:szCs w:val="24"/>
              </w:rPr>
              <w:t xml:space="preserve"> it is a public service and not a breakeven venture.</w:t>
            </w:r>
          </w:p>
        </w:tc>
      </w:tr>
    </w:tbl>
    <w:p w14:paraId="6880D59D" w14:textId="111DE1B3" w:rsidR="00E64BAE" w:rsidRPr="00450CB7" w:rsidRDefault="00E64BAE">
      <w:pPr>
        <w:rPr>
          <w:rFonts w:ascii="Arial" w:hAnsi="Arial"/>
          <w:sz w:val="24"/>
          <w:szCs w:val="24"/>
        </w:rPr>
      </w:pPr>
    </w:p>
    <w:tbl>
      <w:tblPr>
        <w:tblStyle w:val="TableGrid"/>
        <w:tblW w:w="8133" w:type="dxa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6703"/>
      </w:tblGrid>
      <w:tr w:rsidR="00450CB7" w:rsidRPr="00450CB7" w14:paraId="0C232F6F" w14:textId="77777777" w:rsidTr="001A44D4">
        <w:trPr>
          <w:trHeight w:val="432"/>
        </w:trPr>
        <w:tc>
          <w:tcPr>
            <w:tcW w:w="1430" w:type="dxa"/>
          </w:tcPr>
          <w:p w14:paraId="4646551F" w14:textId="3CD7C091" w:rsidR="001A44D4" w:rsidRPr="00450CB7" w:rsidRDefault="001A44D4" w:rsidP="00117F18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(0</w:t>
            </w:r>
            <w:r w:rsidR="001371EE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1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:0</w:t>
            </w:r>
            <w:r w:rsidR="001371EE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7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:</w:t>
            </w:r>
            <w:r w:rsidR="001371EE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21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703" w:type="dxa"/>
          </w:tcPr>
          <w:p w14:paraId="133C5204" w14:textId="52338DFF" w:rsidR="001371EE" w:rsidRPr="00450CB7" w:rsidRDefault="001371EE" w:rsidP="001371EE">
            <w:pPr>
              <w:pStyle w:val="ListParagraph"/>
              <w:numPr>
                <w:ilvl w:val="0"/>
                <w:numId w:val="6"/>
              </w:num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Rate Changes/Parking budget</w:t>
            </w:r>
          </w:p>
        </w:tc>
      </w:tr>
      <w:tr w:rsidR="00450CB7" w:rsidRPr="00450CB7" w14:paraId="416B108E" w14:textId="77777777" w:rsidTr="001A44D4">
        <w:trPr>
          <w:trHeight w:val="432"/>
        </w:trPr>
        <w:tc>
          <w:tcPr>
            <w:tcW w:w="1430" w:type="dxa"/>
          </w:tcPr>
          <w:p w14:paraId="3CDF6FD8" w14:textId="24B8640D" w:rsidR="001A44D4" w:rsidRPr="00450CB7" w:rsidRDefault="001A44D4" w:rsidP="00117F18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</w:p>
        </w:tc>
        <w:tc>
          <w:tcPr>
            <w:tcW w:w="6703" w:type="dxa"/>
          </w:tcPr>
          <w:p w14:paraId="3CDEB689" w14:textId="3533F1E5" w:rsidR="001A44D4" w:rsidRPr="00450CB7" w:rsidRDefault="001A44D4" w:rsidP="00117F18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Director </w:t>
            </w:r>
            <w:r w:rsidR="001371EE" w:rsidRPr="00450CB7">
              <w:rPr>
                <w:rFonts w:ascii="Arial" w:eastAsia="Arial Bold" w:hAnsi="Arial"/>
                <w:sz w:val="24"/>
                <w:szCs w:val="24"/>
              </w:rPr>
              <w:t xml:space="preserve">Couey presented current rates and trends. 100,000 </w:t>
            </w:r>
            <w:r w:rsidR="00C164F8" w:rsidRPr="00450CB7">
              <w:rPr>
                <w:rFonts w:ascii="Arial" w:eastAsia="Arial Bold" w:hAnsi="Arial"/>
                <w:sz w:val="24"/>
                <w:szCs w:val="24"/>
              </w:rPr>
              <w:t xml:space="preserve">paid parking </w:t>
            </w:r>
            <w:r w:rsidR="001371EE" w:rsidRPr="00450CB7">
              <w:rPr>
                <w:rFonts w:ascii="Arial" w:eastAsia="Arial Bold" w:hAnsi="Arial"/>
                <w:sz w:val="24"/>
                <w:szCs w:val="24"/>
              </w:rPr>
              <w:t xml:space="preserve">sessions a year average 2 hour 13 minute per </w:t>
            </w:r>
            <w:proofErr w:type="gramStart"/>
            <w:r w:rsidR="001371EE" w:rsidRPr="00450CB7">
              <w:rPr>
                <w:rFonts w:ascii="Arial" w:eastAsia="Arial Bold" w:hAnsi="Arial"/>
                <w:sz w:val="24"/>
                <w:szCs w:val="24"/>
              </w:rPr>
              <w:t>session.</w:t>
            </w:r>
            <w:r w:rsidR="00C164F8" w:rsidRPr="00450CB7">
              <w:rPr>
                <w:rFonts w:ascii="Arial" w:eastAsia="Arial Bold" w:hAnsi="Arial"/>
                <w:sz w:val="24"/>
                <w:szCs w:val="24"/>
              </w:rPr>
              <w:t>$</w:t>
            </w:r>
            <w:proofErr w:type="gramEnd"/>
            <w:r w:rsidR="00C164F8" w:rsidRPr="00450CB7">
              <w:rPr>
                <w:rFonts w:ascii="Arial" w:eastAsia="Arial Bold" w:hAnsi="Arial"/>
                <w:sz w:val="24"/>
                <w:szCs w:val="24"/>
              </w:rPr>
              <w:t>200,000 a year income. 99 .09% if electronic usage uses the app. .1% credit card in kiosk. $20,000 with cash</w:t>
            </w:r>
          </w:p>
          <w:p w14:paraId="3976708E" w14:textId="77777777" w:rsidR="00C164F8" w:rsidRPr="00450CB7" w:rsidRDefault="00C164F8" w:rsidP="00117F18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>Permit parking. Looks like credit card user is spending more time and money to park over the app user.</w:t>
            </w:r>
          </w:p>
          <w:p w14:paraId="21E8E28B" w14:textId="66BE3F59" w:rsidR="00C164F8" w:rsidRPr="00450CB7" w:rsidRDefault="00C164F8" w:rsidP="00117F18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1900 permits annually. </w:t>
            </w:r>
            <w:r w:rsidR="00C86583" w:rsidRPr="00450CB7">
              <w:rPr>
                <w:rFonts w:ascii="Arial" w:eastAsia="Arial Bold" w:hAnsi="Arial"/>
                <w:sz w:val="24"/>
                <w:szCs w:val="24"/>
              </w:rPr>
              <w:t>Garage/lots/street</w:t>
            </w:r>
          </w:p>
          <w:p w14:paraId="2B911831" w14:textId="558321D6" w:rsidR="00C86583" w:rsidRPr="00450CB7" w:rsidRDefault="00FF3DE8" w:rsidP="00117F18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Monthly </w:t>
            </w:r>
            <w:r w:rsidR="00C86583" w:rsidRPr="00450CB7">
              <w:rPr>
                <w:rFonts w:ascii="Arial" w:eastAsia="Arial Bold" w:hAnsi="Arial"/>
                <w:sz w:val="24"/>
                <w:szCs w:val="24"/>
              </w:rPr>
              <w:t>Garage permit 858 annual. Lot 325 annual. Street 119</w:t>
            </w:r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 (see 01:24:25 for chart) If $5 increase on permits garage $60,000. Lot $25,000. Street $8000 increase revenue.</w:t>
            </w:r>
          </w:p>
          <w:p w14:paraId="22B60342" w14:textId="3D0A379A" w:rsidR="00FF3DE8" w:rsidRPr="00450CB7" w:rsidRDefault="00FF3DE8" w:rsidP="00117F18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Current revenue $1.5 million permits and $250,000 hourly parking. $250,000 tickets and </w:t>
            </w:r>
            <w:proofErr w:type="spellStart"/>
            <w:r w:rsidRPr="00450CB7">
              <w:rPr>
                <w:rFonts w:ascii="Arial" w:eastAsia="Arial Bold" w:hAnsi="Arial"/>
                <w:sz w:val="24"/>
                <w:szCs w:val="24"/>
              </w:rPr>
              <w:t>misc</w:t>
            </w:r>
            <w:proofErr w:type="spellEnd"/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 revenue.</w:t>
            </w:r>
          </w:p>
          <w:p w14:paraId="4C03D11B" w14:textId="1AF52EE0" w:rsidR="00FF3DE8" w:rsidRPr="00450CB7" w:rsidRDefault="00FF3DE8" w:rsidP="00117F18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lastRenderedPageBreak/>
              <w:t xml:space="preserve">About $50,000 current extra for deferred </w:t>
            </w:r>
            <w:r w:rsidR="002C0E01" w:rsidRPr="00450CB7">
              <w:rPr>
                <w:rFonts w:ascii="Arial" w:eastAsia="Arial Bold" w:hAnsi="Arial"/>
                <w:sz w:val="24"/>
                <w:szCs w:val="24"/>
              </w:rPr>
              <w:t xml:space="preserve">maintenance. More next year due to the garage loan paid off $80,000 more. </w:t>
            </w:r>
          </w:p>
          <w:p w14:paraId="62D285FC" w14:textId="674491E4" w:rsidR="00C86583" w:rsidRPr="00450CB7" w:rsidRDefault="002C0E01" w:rsidP="00117F18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Discussion continued about needs and history. </w:t>
            </w:r>
          </w:p>
        </w:tc>
      </w:tr>
      <w:tr w:rsidR="00450CB7" w:rsidRPr="00450CB7" w14:paraId="270917FF" w14:textId="77777777" w:rsidTr="001A44D4">
        <w:trPr>
          <w:trHeight w:val="432"/>
        </w:trPr>
        <w:tc>
          <w:tcPr>
            <w:tcW w:w="1430" w:type="dxa"/>
          </w:tcPr>
          <w:p w14:paraId="4366E2AA" w14:textId="3ABBBC12" w:rsidR="001A44D4" w:rsidRPr="00450CB7" w:rsidRDefault="001A44D4" w:rsidP="00117F18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lastRenderedPageBreak/>
              <w:t>(0</w:t>
            </w:r>
            <w:r w:rsidR="002C0E01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1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:</w:t>
            </w:r>
            <w:r w:rsidR="002C0E01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56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:0</w:t>
            </w:r>
            <w:r w:rsidR="002C0E01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2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703" w:type="dxa"/>
          </w:tcPr>
          <w:p w14:paraId="5D126DBF" w14:textId="4C9DD209" w:rsidR="001A44D4" w:rsidRPr="00450CB7" w:rsidRDefault="002C0E01" w:rsidP="002C0E01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>D</w:t>
            </w:r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iscussion continued about needs and history. </w:t>
            </w:r>
            <w:proofErr w:type="spellStart"/>
            <w:r w:rsidRPr="00450CB7">
              <w:rPr>
                <w:rFonts w:ascii="Arial" w:eastAsia="Arial Bold" w:hAnsi="Arial"/>
                <w:sz w:val="24"/>
                <w:szCs w:val="24"/>
              </w:rPr>
              <w:t>Ctte</w:t>
            </w:r>
            <w:proofErr w:type="spellEnd"/>
            <w:r w:rsidRPr="00450CB7">
              <w:rPr>
                <w:rFonts w:ascii="Arial" w:eastAsia="Arial Bold" w:hAnsi="Arial"/>
                <w:sz w:val="24"/>
                <w:szCs w:val="24"/>
              </w:rPr>
              <w:t xml:space="preserve"> gave their opinion of what they would support. Very mixed reviews from the </w:t>
            </w:r>
            <w:proofErr w:type="spellStart"/>
            <w:r w:rsidRPr="00450CB7">
              <w:rPr>
                <w:rFonts w:ascii="Arial" w:eastAsia="Arial Bold" w:hAnsi="Arial"/>
                <w:sz w:val="24"/>
                <w:szCs w:val="24"/>
              </w:rPr>
              <w:t>ctte</w:t>
            </w:r>
            <w:proofErr w:type="spellEnd"/>
          </w:p>
        </w:tc>
      </w:tr>
    </w:tbl>
    <w:p w14:paraId="55C6CA28" w14:textId="77777777" w:rsidR="001A44D4" w:rsidRPr="00450CB7" w:rsidRDefault="001A44D4">
      <w:pPr>
        <w:rPr>
          <w:rFonts w:ascii="Arial" w:hAnsi="Arial"/>
          <w:sz w:val="24"/>
          <w:szCs w:val="24"/>
        </w:rPr>
      </w:pPr>
    </w:p>
    <w:tbl>
      <w:tblPr>
        <w:tblStyle w:val="TableGrid"/>
        <w:tblW w:w="8133" w:type="dxa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6703"/>
      </w:tblGrid>
      <w:tr w:rsidR="00450CB7" w:rsidRPr="00450CB7" w14:paraId="1048271F" w14:textId="77777777" w:rsidTr="00C5040A">
        <w:trPr>
          <w:trHeight w:val="432"/>
        </w:trPr>
        <w:tc>
          <w:tcPr>
            <w:tcW w:w="1430" w:type="dxa"/>
          </w:tcPr>
          <w:p w14:paraId="59A08D48" w14:textId="4A0A96E3" w:rsidR="001F52C6" w:rsidRPr="00450CB7" w:rsidRDefault="001F52C6" w:rsidP="00C5040A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(0</w:t>
            </w:r>
            <w:r w:rsidR="002460C2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2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:0</w:t>
            </w:r>
            <w:r w:rsidR="002460C2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2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:</w:t>
            </w:r>
            <w:r w:rsidR="002460C2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37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703" w:type="dxa"/>
          </w:tcPr>
          <w:p w14:paraId="7F58E4A2" w14:textId="53A4167E" w:rsidR="001F52C6" w:rsidRPr="00450CB7" w:rsidRDefault="002460C2" w:rsidP="00C5040A">
            <w:pPr>
              <w:pStyle w:val="ListParagraph"/>
              <w:numPr>
                <w:ilvl w:val="0"/>
                <w:numId w:val="6"/>
              </w:num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 xml:space="preserve">Next Month </w:t>
            </w:r>
            <w:r w:rsidR="001F52C6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 xml:space="preserve">Agenda Item </w:t>
            </w:r>
          </w:p>
        </w:tc>
      </w:tr>
      <w:tr w:rsidR="00450CB7" w:rsidRPr="00450CB7" w14:paraId="04412386" w14:textId="77777777" w:rsidTr="00C5040A">
        <w:trPr>
          <w:trHeight w:val="432"/>
        </w:trPr>
        <w:tc>
          <w:tcPr>
            <w:tcW w:w="1430" w:type="dxa"/>
          </w:tcPr>
          <w:p w14:paraId="3B1184F0" w14:textId="77777777" w:rsidR="001F52C6" w:rsidRPr="00450CB7" w:rsidRDefault="001F52C6" w:rsidP="00C5040A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(00:00:00)</w:t>
            </w:r>
          </w:p>
        </w:tc>
        <w:tc>
          <w:tcPr>
            <w:tcW w:w="6703" w:type="dxa"/>
          </w:tcPr>
          <w:p w14:paraId="110C4817" w14:textId="77777777" w:rsidR="001F52C6" w:rsidRPr="00450CB7" w:rsidRDefault="002460C2" w:rsidP="00C5040A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>Residential permits</w:t>
            </w:r>
          </w:p>
          <w:p w14:paraId="43D5102A" w14:textId="77777777" w:rsidR="002460C2" w:rsidRPr="00450CB7" w:rsidRDefault="002460C2" w:rsidP="00C5040A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>Rates</w:t>
            </w:r>
          </w:p>
          <w:p w14:paraId="2A25B944" w14:textId="07F7411C" w:rsidR="002460C2" w:rsidRPr="00450CB7" w:rsidRDefault="002460C2" w:rsidP="00C5040A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>Annual Report.</w:t>
            </w:r>
          </w:p>
        </w:tc>
      </w:tr>
    </w:tbl>
    <w:p w14:paraId="79BBFEE1" w14:textId="22F02628" w:rsidR="00506D30" w:rsidRPr="00450CB7" w:rsidRDefault="00506D30" w:rsidP="00295340">
      <w:pPr>
        <w:rPr>
          <w:rFonts w:ascii="Arial" w:eastAsia="Arial Bold" w:hAnsi="Arial"/>
          <w:b/>
          <w:bCs/>
          <w:sz w:val="24"/>
          <w:szCs w:val="24"/>
        </w:rPr>
      </w:pPr>
    </w:p>
    <w:p w14:paraId="71F49296" w14:textId="7130A008" w:rsidR="00506D30" w:rsidRPr="00450CB7" w:rsidRDefault="00506D30" w:rsidP="00295340">
      <w:pPr>
        <w:rPr>
          <w:rFonts w:ascii="Arial" w:eastAsia="Arial Bold" w:hAnsi="Arial"/>
          <w:b/>
          <w:bCs/>
          <w:sz w:val="24"/>
          <w:szCs w:val="24"/>
        </w:rPr>
      </w:pPr>
      <w:r w:rsidRPr="00450CB7">
        <w:rPr>
          <w:rFonts w:ascii="Arial" w:eastAsia="Arial Bold" w:hAnsi="Arial"/>
          <w:b/>
          <w:bCs/>
          <w:sz w:val="24"/>
          <w:szCs w:val="24"/>
        </w:rPr>
        <w:t>Adjournment</w:t>
      </w:r>
    </w:p>
    <w:p w14:paraId="71784C5D" w14:textId="2F16768F" w:rsidR="00506D30" w:rsidRPr="00450CB7" w:rsidRDefault="00506D30" w:rsidP="00295340">
      <w:pPr>
        <w:rPr>
          <w:rFonts w:ascii="Arial" w:eastAsia="Arial Bold" w:hAnsi="Arial"/>
          <w:b/>
          <w:bCs/>
          <w:sz w:val="24"/>
          <w:szCs w:val="24"/>
        </w:rPr>
      </w:pPr>
    </w:p>
    <w:tbl>
      <w:tblPr>
        <w:tblStyle w:val="TableGrid"/>
        <w:tblW w:w="8133" w:type="dxa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6703"/>
      </w:tblGrid>
      <w:tr w:rsidR="00450CB7" w:rsidRPr="00450CB7" w14:paraId="75CB17EA" w14:textId="77777777" w:rsidTr="007A0319">
        <w:trPr>
          <w:trHeight w:val="432"/>
        </w:trPr>
        <w:tc>
          <w:tcPr>
            <w:tcW w:w="1430" w:type="dxa"/>
          </w:tcPr>
          <w:p w14:paraId="23FDD2A9" w14:textId="2B9EF941" w:rsidR="00506D30" w:rsidRPr="00450CB7" w:rsidRDefault="00506D30" w:rsidP="007A0319">
            <w:pPr>
              <w:rPr>
                <w:rFonts w:ascii="Arial" w:eastAsia="Arial Bold" w:hAnsi="Arial"/>
                <w:b/>
                <w:bCs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(0</w:t>
            </w:r>
            <w:r w:rsidR="002460C2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2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:0</w:t>
            </w:r>
            <w:r w:rsidR="002460C2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6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:0</w:t>
            </w:r>
            <w:r w:rsidR="002460C2"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2</w:t>
            </w:r>
            <w:r w:rsidRPr="00450CB7">
              <w:rPr>
                <w:rFonts w:ascii="Arial" w:eastAsia="Arial Bold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703" w:type="dxa"/>
          </w:tcPr>
          <w:p w14:paraId="5B876F71" w14:textId="316C2F6D" w:rsidR="00506D30" w:rsidRPr="00450CB7" w:rsidRDefault="00506D30" w:rsidP="00506D30">
            <w:pPr>
              <w:rPr>
                <w:rFonts w:ascii="Arial" w:eastAsia="Arial Bold" w:hAnsi="Arial"/>
                <w:sz w:val="24"/>
                <w:szCs w:val="24"/>
              </w:rPr>
            </w:pPr>
            <w:r w:rsidRPr="00450CB7">
              <w:rPr>
                <w:rFonts w:ascii="Arial" w:eastAsia="Arial Bold" w:hAnsi="Arial"/>
                <w:sz w:val="24"/>
                <w:szCs w:val="24"/>
              </w:rPr>
              <w:t>There being no further business before the Board, the meeting adjourned at 0</w:t>
            </w:r>
            <w:r w:rsidR="002460C2" w:rsidRPr="00450CB7">
              <w:rPr>
                <w:rFonts w:ascii="Arial" w:eastAsia="Arial Bold" w:hAnsi="Arial"/>
                <w:sz w:val="24"/>
                <w:szCs w:val="24"/>
              </w:rPr>
              <w:t>6</w:t>
            </w:r>
            <w:r w:rsidRPr="00450CB7">
              <w:rPr>
                <w:rFonts w:ascii="Arial" w:eastAsia="Arial Bold" w:hAnsi="Arial"/>
                <w:sz w:val="24"/>
                <w:szCs w:val="24"/>
              </w:rPr>
              <w:t>:0</w:t>
            </w:r>
            <w:r w:rsidR="002460C2" w:rsidRPr="00450CB7">
              <w:rPr>
                <w:rFonts w:ascii="Arial" w:eastAsia="Arial Bold" w:hAnsi="Arial"/>
                <w:sz w:val="24"/>
                <w:szCs w:val="24"/>
              </w:rPr>
              <w:t>6</w:t>
            </w:r>
            <w:r w:rsidRPr="00450CB7">
              <w:rPr>
                <w:rFonts w:ascii="Arial" w:eastAsia="Arial Bold" w:hAnsi="Arial"/>
                <w:sz w:val="24"/>
                <w:szCs w:val="24"/>
              </w:rPr>
              <w:t>pm.</w:t>
            </w:r>
          </w:p>
        </w:tc>
      </w:tr>
    </w:tbl>
    <w:p w14:paraId="0BCF1FA6" w14:textId="77777777" w:rsidR="00506D30" w:rsidRPr="00907F5C" w:rsidRDefault="00506D30" w:rsidP="00295340">
      <w:pPr>
        <w:rPr>
          <w:rFonts w:ascii="Arial" w:eastAsia="Arial Bold" w:hAnsi="Arial"/>
          <w:b/>
          <w:bCs/>
          <w:sz w:val="24"/>
          <w:szCs w:val="24"/>
        </w:rPr>
      </w:pPr>
    </w:p>
    <w:sectPr w:rsidR="00506D30" w:rsidRPr="00907F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0BFD" w14:textId="77777777" w:rsidR="00A358D1" w:rsidRDefault="00A358D1" w:rsidP="000A0223">
      <w:r>
        <w:separator/>
      </w:r>
    </w:p>
  </w:endnote>
  <w:endnote w:type="continuationSeparator" w:id="0">
    <w:p w14:paraId="1DDC2100" w14:textId="77777777" w:rsidR="00A358D1" w:rsidRDefault="00A358D1" w:rsidP="000A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400001FF" w:csb1="FFFF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68E0" w14:textId="77777777" w:rsidR="00A358D1" w:rsidRDefault="00A358D1" w:rsidP="000A0223">
      <w:r>
        <w:separator/>
      </w:r>
    </w:p>
  </w:footnote>
  <w:footnote w:type="continuationSeparator" w:id="0">
    <w:p w14:paraId="6AD0C315" w14:textId="77777777" w:rsidR="00A358D1" w:rsidRDefault="00A358D1" w:rsidP="000A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DB3F" w14:textId="131F0222" w:rsidR="000A0223" w:rsidRDefault="000A0223">
    <w:pPr>
      <w:pStyle w:val="Header"/>
    </w:pPr>
    <w:bookmarkStart w:id="0" w:name="page1"/>
    <w:bookmarkEnd w:id="0"/>
    <w:r>
      <w:rPr>
        <w:rFonts w:ascii="Roboto" w:eastAsia="Arial Bold" w:hAnsi="Roboto"/>
        <w:b/>
        <w:noProof/>
        <w:sz w:val="23"/>
      </w:rPr>
      <w:drawing>
        <wp:anchor distT="0" distB="0" distL="114300" distR="114300" simplePos="0" relativeHeight="251658240" behindDoc="1" locked="0" layoutInCell="1" allowOverlap="1" wp14:anchorId="4CCC8571" wp14:editId="68DA85C2">
          <wp:simplePos x="0" y="0"/>
          <wp:positionH relativeFrom="margin">
            <wp:align>center</wp:align>
          </wp:positionH>
          <wp:positionV relativeFrom="paragraph">
            <wp:posOffset>-332969</wp:posOffset>
          </wp:positionV>
          <wp:extent cx="2390775" cy="990600"/>
          <wp:effectExtent l="0" t="0" r="9525" b="0"/>
          <wp:wrapTight wrapText="bothSides">
            <wp:wrapPolygon edited="0">
              <wp:start x="2754" y="1246"/>
              <wp:lineTo x="1721" y="3323"/>
              <wp:lineTo x="0" y="7477"/>
              <wp:lineTo x="344" y="15369"/>
              <wp:lineTo x="2754" y="19938"/>
              <wp:lineTo x="4819" y="19938"/>
              <wp:lineTo x="13253" y="19108"/>
              <wp:lineTo x="21514" y="17446"/>
              <wp:lineTo x="21514" y="12462"/>
              <wp:lineTo x="19965" y="10800"/>
              <wp:lineTo x="15662" y="8723"/>
              <wp:lineTo x="16178" y="4154"/>
              <wp:lineTo x="14802" y="3738"/>
              <wp:lineTo x="4819" y="1246"/>
              <wp:lineTo x="2754" y="1246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5D6"/>
    <w:multiLevelType w:val="hybridMultilevel"/>
    <w:tmpl w:val="55AC2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11A2"/>
    <w:multiLevelType w:val="hybridMultilevel"/>
    <w:tmpl w:val="981AC4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210650"/>
    <w:multiLevelType w:val="hybridMultilevel"/>
    <w:tmpl w:val="981AC4F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E4051A"/>
    <w:multiLevelType w:val="hybridMultilevel"/>
    <w:tmpl w:val="ABAC97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AF48A3"/>
    <w:multiLevelType w:val="hybridMultilevel"/>
    <w:tmpl w:val="371A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F0AAD"/>
    <w:multiLevelType w:val="hybridMultilevel"/>
    <w:tmpl w:val="D23A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9631E"/>
    <w:multiLevelType w:val="hybridMultilevel"/>
    <w:tmpl w:val="96049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23"/>
    <w:rsid w:val="000027D1"/>
    <w:rsid w:val="00060B37"/>
    <w:rsid w:val="000A0223"/>
    <w:rsid w:val="000A3597"/>
    <w:rsid w:val="00124096"/>
    <w:rsid w:val="001305B7"/>
    <w:rsid w:val="00132C10"/>
    <w:rsid w:val="001371EE"/>
    <w:rsid w:val="00192CF8"/>
    <w:rsid w:val="001A44D4"/>
    <w:rsid w:val="001F52C6"/>
    <w:rsid w:val="00213931"/>
    <w:rsid w:val="002460C2"/>
    <w:rsid w:val="0025793E"/>
    <w:rsid w:val="00295340"/>
    <w:rsid w:val="002C0E01"/>
    <w:rsid w:val="0035019D"/>
    <w:rsid w:val="003A010E"/>
    <w:rsid w:val="003C7656"/>
    <w:rsid w:val="004018FD"/>
    <w:rsid w:val="004321C0"/>
    <w:rsid w:val="00450CB7"/>
    <w:rsid w:val="00460861"/>
    <w:rsid w:val="0048587C"/>
    <w:rsid w:val="004E51E9"/>
    <w:rsid w:val="004F7328"/>
    <w:rsid w:val="00506D30"/>
    <w:rsid w:val="0063162E"/>
    <w:rsid w:val="006510F3"/>
    <w:rsid w:val="006E178D"/>
    <w:rsid w:val="007768B7"/>
    <w:rsid w:val="00843D91"/>
    <w:rsid w:val="008B6A5D"/>
    <w:rsid w:val="00907F5C"/>
    <w:rsid w:val="00993980"/>
    <w:rsid w:val="009B5F53"/>
    <w:rsid w:val="009D0A20"/>
    <w:rsid w:val="009D29A1"/>
    <w:rsid w:val="009E0AD7"/>
    <w:rsid w:val="009E34E9"/>
    <w:rsid w:val="00A123A2"/>
    <w:rsid w:val="00A31E9F"/>
    <w:rsid w:val="00A358D1"/>
    <w:rsid w:val="00A634B5"/>
    <w:rsid w:val="00B13907"/>
    <w:rsid w:val="00B13BE6"/>
    <w:rsid w:val="00B93D95"/>
    <w:rsid w:val="00BD3790"/>
    <w:rsid w:val="00C06A2B"/>
    <w:rsid w:val="00C164F8"/>
    <w:rsid w:val="00C86583"/>
    <w:rsid w:val="00D2696E"/>
    <w:rsid w:val="00D51631"/>
    <w:rsid w:val="00E04506"/>
    <w:rsid w:val="00E64BAE"/>
    <w:rsid w:val="00E83281"/>
    <w:rsid w:val="00EE718D"/>
    <w:rsid w:val="00EF73A8"/>
    <w:rsid w:val="00FE212E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9557"/>
  <w15:chartTrackingRefBased/>
  <w15:docId w15:val="{929A6D28-0C47-4B8A-A5A7-0C6B3341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2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223"/>
  </w:style>
  <w:style w:type="paragraph" w:styleId="Footer">
    <w:name w:val="footer"/>
    <w:basedOn w:val="Normal"/>
    <w:link w:val="FooterChar"/>
    <w:uiPriority w:val="99"/>
    <w:unhideWhenUsed/>
    <w:rsid w:val="000A0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223"/>
  </w:style>
  <w:style w:type="character" w:styleId="Hyperlink">
    <w:name w:val="Hyperlink"/>
    <w:uiPriority w:val="99"/>
    <w:unhideWhenUsed/>
    <w:rsid w:val="000A022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A02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02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A20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Montiel</dc:creator>
  <cp:keywords/>
  <dc:description/>
  <cp:lastModifiedBy>info</cp:lastModifiedBy>
  <cp:revision>5</cp:revision>
  <dcterms:created xsi:type="dcterms:W3CDTF">2025-07-04T18:54:00Z</dcterms:created>
  <dcterms:modified xsi:type="dcterms:W3CDTF">2025-07-06T21:37:00Z</dcterms:modified>
</cp:coreProperties>
</file>